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3E399" w14:textId="77777777" w:rsidR="00491E92" w:rsidRPr="00A177BF" w:rsidRDefault="00E4731F" w:rsidP="00D532EC">
      <w:pPr>
        <w:pBdr>
          <w:top w:val="single" w:sz="6" w:space="1" w:color="auto"/>
          <w:left w:val="single" w:sz="6" w:space="4" w:color="auto"/>
          <w:bottom w:val="single" w:sz="6" w:space="1" w:color="auto"/>
          <w:right w:val="single" w:sz="6" w:space="1" w:color="auto"/>
        </w:pBdr>
        <w:jc w:val="center"/>
        <w:rPr>
          <w:rFonts w:ascii="Book Antiqua" w:hAnsi="Book Antiqua" w:cs="Arial"/>
          <w:b/>
          <w:sz w:val="22"/>
          <w:szCs w:val="22"/>
        </w:rPr>
      </w:pPr>
      <w:r>
        <w:rPr>
          <w:rFonts w:ascii="Book Antiqua" w:hAnsi="Book Antiqua" w:cs="Arial"/>
          <w:b/>
          <w:sz w:val="22"/>
          <w:szCs w:val="22"/>
        </w:rPr>
        <w:t xml:space="preserve">NEW HALL </w:t>
      </w:r>
      <w:r w:rsidR="000D5356" w:rsidRPr="00A177BF">
        <w:rPr>
          <w:rFonts w:ascii="Book Antiqua" w:hAnsi="Book Antiqua" w:cs="Arial"/>
          <w:b/>
          <w:sz w:val="22"/>
          <w:szCs w:val="22"/>
        </w:rPr>
        <w:t>EARLY YEARS</w:t>
      </w:r>
      <w:r w:rsidR="00D3239E">
        <w:rPr>
          <w:rFonts w:ascii="Book Antiqua" w:hAnsi="Book Antiqua" w:cs="Arial"/>
          <w:b/>
          <w:sz w:val="22"/>
          <w:szCs w:val="22"/>
        </w:rPr>
        <w:t xml:space="preserve"> CURRICULUM</w:t>
      </w:r>
      <w:r w:rsidR="000D5356" w:rsidRPr="00A177BF">
        <w:rPr>
          <w:rFonts w:ascii="Book Antiqua" w:hAnsi="Book Antiqua" w:cs="Arial"/>
          <w:b/>
          <w:sz w:val="22"/>
          <w:szCs w:val="22"/>
        </w:rPr>
        <w:t xml:space="preserve"> POLICY</w:t>
      </w:r>
    </w:p>
    <w:p w14:paraId="188F5846" w14:textId="77777777" w:rsidR="000D5356" w:rsidRPr="00A177BF" w:rsidRDefault="000D5356" w:rsidP="00036C10">
      <w:pPr>
        <w:pStyle w:val="BodyText"/>
        <w:jc w:val="both"/>
        <w:rPr>
          <w:rFonts w:ascii="Book Antiqua" w:hAnsi="Book Antiqua" w:cs="Arial"/>
          <w:b w:val="0"/>
          <w:noProof w:val="0"/>
          <w:sz w:val="22"/>
          <w:szCs w:val="22"/>
        </w:rPr>
      </w:pPr>
    </w:p>
    <w:p w14:paraId="4E3A3A4A" w14:textId="77777777" w:rsidR="000D5356" w:rsidRPr="00A177BF" w:rsidRDefault="000D5356" w:rsidP="00BC6748">
      <w:pPr>
        <w:pStyle w:val="Policysubheading1"/>
        <w:numPr>
          <w:ilvl w:val="0"/>
          <w:numId w:val="0"/>
        </w:numPr>
        <w:ind w:left="425" w:hanging="425"/>
        <w:rPr>
          <w:rFonts w:cs="Arial"/>
        </w:rPr>
      </w:pPr>
      <w:r w:rsidRPr="00A177BF">
        <w:rPr>
          <w:rFonts w:cs="Arial"/>
        </w:rPr>
        <w:t>1.</w:t>
      </w:r>
      <w:r w:rsidRPr="00A177BF">
        <w:rPr>
          <w:rFonts w:cs="Arial"/>
        </w:rPr>
        <w:tab/>
        <w:t>Introduction</w:t>
      </w:r>
    </w:p>
    <w:p w14:paraId="2ADAFFF3" w14:textId="77777777" w:rsidR="000D5356" w:rsidRPr="00A177BF" w:rsidRDefault="000D5356" w:rsidP="00036C10">
      <w:pPr>
        <w:pStyle w:val="BodyText"/>
        <w:jc w:val="both"/>
        <w:rPr>
          <w:rFonts w:ascii="Book Antiqua" w:hAnsi="Book Antiqua" w:cs="Arial"/>
          <w:b w:val="0"/>
          <w:noProof w:val="0"/>
          <w:sz w:val="22"/>
          <w:szCs w:val="22"/>
        </w:rPr>
      </w:pPr>
    </w:p>
    <w:p w14:paraId="2E99E9AA" w14:textId="77777777" w:rsidR="00D53230" w:rsidRPr="00206344" w:rsidRDefault="00D53230" w:rsidP="00D53230">
      <w:pPr>
        <w:jc w:val="center"/>
        <w:rPr>
          <w:rFonts w:ascii="Book Antiqua" w:hAnsi="Book Antiqua"/>
          <w:sz w:val="24"/>
          <w:szCs w:val="22"/>
        </w:rPr>
      </w:pPr>
      <w:r w:rsidRPr="00206344">
        <w:rPr>
          <w:rFonts w:ascii="Book Antiqua" w:hAnsi="Book Antiqua"/>
          <w:iCs/>
          <w:sz w:val="22"/>
        </w:rPr>
        <w:t xml:space="preserve">New Hall, a Catholic boarding and day school, provides </w:t>
      </w:r>
    </w:p>
    <w:p w14:paraId="61A5F72C" w14:textId="77777777" w:rsidR="00D53230" w:rsidRPr="00206344" w:rsidRDefault="00D53230" w:rsidP="00D53230">
      <w:pPr>
        <w:jc w:val="center"/>
        <w:rPr>
          <w:rFonts w:ascii="Book Antiqua" w:hAnsi="Book Antiqua"/>
          <w:sz w:val="22"/>
        </w:rPr>
      </w:pPr>
      <w:r w:rsidRPr="00D532EC">
        <w:rPr>
          <w:rFonts w:ascii="Book Antiqua" w:hAnsi="Book Antiqua"/>
          <w:b/>
          <w:bCs/>
          <w:iCs/>
          <w:color w:val="C00000"/>
          <w:sz w:val="22"/>
        </w:rPr>
        <w:t>the best start in life</w:t>
      </w:r>
      <w:r w:rsidRPr="00206344">
        <w:rPr>
          <w:rFonts w:ascii="Book Antiqua" w:hAnsi="Book Antiqua"/>
          <w:iCs/>
          <w:sz w:val="22"/>
        </w:rPr>
        <w:t xml:space="preserve">, enabling students </w:t>
      </w:r>
    </w:p>
    <w:p w14:paraId="370839B6" w14:textId="77777777" w:rsidR="00D53230" w:rsidRPr="00206344" w:rsidRDefault="00D53230" w:rsidP="00D53230">
      <w:pPr>
        <w:jc w:val="center"/>
        <w:rPr>
          <w:rFonts w:ascii="Book Antiqua" w:hAnsi="Book Antiqua"/>
          <w:sz w:val="22"/>
        </w:rPr>
      </w:pPr>
      <w:r w:rsidRPr="00206344">
        <w:rPr>
          <w:rFonts w:ascii="Book Antiqua" w:hAnsi="Book Antiqua"/>
          <w:iCs/>
          <w:sz w:val="22"/>
        </w:rPr>
        <w:t>to meet confidently the challenges of the wider world.</w:t>
      </w:r>
    </w:p>
    <w:p w14:paraId="519AD614" w14:textId="77777777" w:rsidR="00D53230" w:rsidRPr="00206344" w:rsidRDefault="00D53230" w:rsidP="00D53230">
      <w:pPr>
        <w:jc w:val="center"/>
        <w:rPr>
          <w:rFonts w:ascii="Book Antiqua" w:hAnsi="Book Antiqua"/>
          <w:sz w:val="22"/>
        </w:rPr>
      </w:pPr>
      <w:r w:rsidRPr="00206344">
        <w:rPr>
          <w:rFonts w:ascii="Book Antiqua" w:hAnsi="Book Antiqua"/>
          <w:iCs/>
          <w:sz w:val="22"/>
        </w:rPr>
        <w:t> </w:t>
      </w:r>
    </w:p>
    <w:p w14:paraId="3C13AABD" w14:textId="77777777" w:rsidR="00D53230" w:rsidRPr="00206344" w:rsidRDefault="00D53230" w:rsidP="00D53230">
      <w:pPr>
        <w:jc w:val="center"/>
        <w:rPr>
          <w:rFonts w:ascii="Book Antiqua" w:hAnsi="Book Antiqua"/>
          <w:sz w:val="22"/>
        </w:rPr>
      </w:pPr>
      <w:r w:rsidRPr="00206344">
        <w:rPr>
          <w:rFonts w:ascii="Book Antiqua" w:hAnsi="Book Antiqua"/>
          <w:iCs/>
          <w:sz w:val="22"/>
        </w:rPr>
        <w:t xml:space="preserve">Here </w:t>
      </w:r>
      <w:r w:rsidRPr="00D532EC">
        <w:rPr>
          <w:rFonts w:ascii="Book Antiqua" w:hAnsi="Book Antiqua"/>
          <w:b/>
          <w:bCs/>
          <w:iCs/>
          <w:color w:val="C00000"/>
          <w:sz w:val="22"/>
        </w:rPr>
        <w:t>academic</w:t>
      </w:r>
      <w:r w:rsidRPr="00206344">
        <w:rPr>
          <w:rFonts w:ascii="Book Antiqua" w:hAnsi="Book Antiqua"/>
          <w:b/>
          <w:bCs/>
          <w:iCs/>
          <w:sz w:val="22"/>
        </w:rPr>
        <w:t xml:space="preserve"> </w:t>
      </w:r>
      <w:r w:rsidRPr="00D532EC">
        <w:rPr>
          <w:rFonts w:ascii="Book Antiqua" w:hAnsi="Book Antiqua"/>
          <w:b/>
          <w:bCs/>
          <w:iCs/>
          <w:color w:val="C00000"/>
          <w:sz w:val="22"/>
        </w:rPr>
        <w:t>excellence</w:t>
      </w:r>
      <w:r w:rsidRPr="00206344">
        <w:rPr>
          <w:rFonts w:ascii="Book Antiqua" w:hAnsi="Book Antiqua"/>
          <w:iCs/>
          <w:sz w:val="22"/>
        </w:rPr>
        <w:t xml:space="preserve"> is achieved in surroundings </w:t>
      </w:r>
    </w:p>
    <w:p w14:paraId="5989D699" w14:textId="77777777" w:rsidR="00D53230" w:rsidRPr="00206344" w:rsidRDefault="00D53230" w:rsidP="00D53230">
      <w:pPr>
        <w:jc w:val="center"/>
        <w:rPr>
          <w:rFonts w:ascii="Book Antiqua" w:hAnsi="Book Antiqua"/>
          <w:sz w:val="22"/>
        </w:rPr>
      </w:pPr>
      <w:r w:rsidRPr="00206344">
        <w:rPr>
          <w:rFonts w:ascii="Book Antiqua" w:hAnsi="Book Antiqua"/>
          <w:iCs/>
          <w:sz w:val="22"/>
        </w:rPr>
        <w:t xml:space="preserve">where relationships are based on </w:t>
      </w:r>
    </w:p>
    <w:p w14:paraId="17FA7F6E" w14:textId="77777777" w:rsidR="00D53230" w:rsidRPr="00206344" w:rsidRDefault="00D53230" w:rsidP="00D53230">
      <w:pPr>
        <w:jc w:val="center"/>
        <w:rPr>
          <w:rFonts w:ascii="Book Antiqua" w:hAnsi="Book Antiqua"/>
          <w:sz w:val="22"/>
        </w:rPr>
      </w:pPr>
      <w:r w:rsidRPr="00D532EC">
        <w:rPr>
          <w:rFonts w:ascii="Book Antiqua" w:hAnsi="Book Antiqua"/>
          <w:b/>
          <w:bCs/>
          <w:iCs/>
          <w:color w:val="C00000"/>
          <w:sz w:val="22"/>
        </w:rPr>
        <w:t>care, trust and respect</w:t>
      </w:r>
      <w:r w:rsidRPr="00206344">
        <w:rPr>
          <w:rFonts w:ascii="Book Antiqua" w:hAnsi="Book Antiqua"/>
          <w:b/>
          <w:bCs/>
          <w:iCs/>
          <w:sz w:val="22"/>
        </w:rPr>
        <w:t>.</w:t>
      </w:r>
    </w:p>
    <w:p w14:paraId="7FF75C40" w14:textId="77777777" w:rsidR="00D53230" w:rsidRPr="00206344" w:rsidRDefault="00D53230" w:rsidP="00D53230">
      <w:pPr>
        <w:jc w:val="center"/>
        <w:rPr>
          <w:rFonts w:ascii="Book Antiqua" w:hAnsi="Book Antiqua"/>
          <w:sz w:val="22"/>
        </w:rPr>
      </w:pPr>
      <w:r w:rsidRPr="00206344">
        <w:rPr>
          <w:rFonts w:ascii="Book Antiqua" w:hAnsi="Book Antiqua"/>
          <w:iCs/>
          <w:sz w:val="22"/>
        </w:rPr>
        <w:t> </w:t>
      </w:r>
    </w:p>
    <w:p w14:paraId="4F9AF36B" w14:textId="77777777" w:rsidR="00D53230" w:rsidRPr="00206344" w:rsidRDefault="00D53230" w:rsidP="00D53230">
      <w:pPr>
        <w:jc w:val="center"/>
        <w:rPr>
          <w:rFonts w:ascii="Book Antiqua" w:hAnsi="Book Antiqua"/>
          <w:sz w:val="22"/>
        </w:rPr>
      </w:pPr>
      <w:r w:rsidRPr="00206344">
        <w:rPr>
          <w:rFonts w:ascii="Book Antiqua" w:hAnsi="Book Antiqua"/>
          <w:iCs/>
          <w:sz w:val="22"/>
        </w:rPr>
        <w:t xml:space="preserve">We </w:t>
      </w:r>
      <w:r w:rsidRPr="00D532EC">
        <w:rPr>
          <w:rFonts w:ascii="Book Antiqua" w:hAnsi="Book Antiqua"/>
          <w:b/>
          <w:bCs/>
          <w:iCs/>
          <w:color w:val="C00000"/>
          <w:sz w:val="22"/>
        </w:rPr>
        <w:t>welcome</w:t>
      </w:r>
      <w:r w:rsidRPr="00206344">
        <w:rPr>
          <w:rFonts w:ascii="Book Antiqua" w:hAnsi="Book Antiqua"/>
          <w:iCs/>
          <w:sz w:val="22"/>
        </w:rPr>
        <w:t xml:space="preserve"> students from many traditions, </w:t>
      </w:r>
    </w:p>
    <w:p w14:paraId="06792691" w14:textId="77777777" w:rsidR="00D53230" w:rsidRPr="00206344" w:rsidRDefault="00D53230" w:rsidP="00D53230">
      <w:pPr>
        <w:jc w:val="center"/>
        <w:rPr>
          <w:rFonts w:ascii="Book Antiqua" w:hAnsi="Book Antiqua"/>
          <w:sz w:val="22"/>
        </w:rPr>
      </w:pPr>
      <w:r w:rsidRPr="00206344">
        <w:rPr>
          <w:rFonts w:ascii="Book Antiqua" w:hAnsi="Book Antiqua"/>
          <w:iCs/>
          <w:sz w:val="22"/>
        </w:rPr>
        <w:t xml:space="preserve">building a Christian </w:t>
      </w:r>
      <w:r w:rsidRPr="00D532EC">
        <w:rPr>
          <w:rFonts w:ascii="Book Antiqua" w:hAnsi="Book Antiqua"/>
          <w:b/>
          <w:bCs/>
          <w:iCs/>
          <w:color w:val="C00000"/>
          <w:sz w:val="22"/>
        </w:rPr>
        <w:t>community</w:t>
      </w:r>
      <w:r w:rsidRPr="00206344">
        <w:rPr>
          <w:rFonts w:ascii="Book Antiqua" w:hAnsi="Book Antiqua"/>
          <w:iCs/>
          <w:sz w:val="22"/>
        </w:rPr>
        <w:t xml:space="preserve"> that has at its heart </w:t>
      </w:r>
    </w:p>
    <w:p w14:paraId="70C94238" w14:textId="77777777" w:rsidR="00D53230" w:rsidRPr="00206344" w:rsidRDefault="00D53230" w:rsidP="00D53230">
      <w:pPr>
        <w:jc w:val="center"/>
        <w:rPr>
          <w:iCs/>
          <w:sz w:val="22"/>
        </w:rPr>
      </w:pPr>
      <w:r w:rsidRPr="00D532EC">
        <w:rPr>
          <w:rFonts w:ascii="Book Antiqua" w:hAnsi="Book Antiqua"/>
          <w:b/>
          <w:bCs/>
          <w:iCs/>
          <w:color w:val="C00000"/>
          <w:sz w:val="22"/>
        </w:rPr>
        <w:t>prayer</w:t>
      </w:r>
      <w:r w:rsidRPr="00206344">
        <w:rPr>
          <w:rFonts w:ascii="Book Antiqua" w:hAnsi="Book Antiqua"/>
          <w:b/>
          <w:bCs/>
          <w:iCs/>
          <w:sz w:val="22"/>
        </w:rPr>
        <w:t xml:space="preserve"> </w:t>
      </w:r>
      <w:r w:rsidRPr="00206344">
        <w:rPr>
          <w:rFonts w:ascii="Book Antiqua" w:hAnsi="Book Antiqua"/>
          <w:iCs/>
          <w:sz w:val="22"/>
        </w:rPr>
        <w:t xml:space="preserve">and </w:t>
      </w:r>
      <w:r w:rsidRPr="00D532EC">
        <w:rPr>
          <w:rFonts w:ascii="Book Antiqua" w:hAnsi="Book Antiqua"/>
          <w:b/>
          <w:bCs/>
          <w:iCs/>
          <w:color w:val="C00000"/>
          <w:sz w:val="22"/>
        </w:rPr>
        <w:t>service</w:t>
      </w:r>
      <w:r w:rsidRPr="00206344">
        <w:rPr>
          <w:rFonts w:ascii="Book Antiqua" w:hAnsi="Book Antiqua"/>
          <w:iCs/>
          <w:sz w:val="22"/>
        </w:rPr>
        <w:t xml:space="preserve"> to others.</w:t>
      </w:r>
    </w:p>
    <w:p w14:paraId="73FE4B5D" w14:textId="77777777" w:rsidR="000D5356" w:rsidRPr="00A177BF" w:rsidRDefault="000D5356" w:rsidP="00036C10">
      <w:pPr>
        <w:jc w:val="both"/>
        <w:rPr>
          <w:rFonts w:ascii="Book Antiqua" w:hAnsi="Book Antiqua" w:cs="Arial"/>
          <w:noProof w:val="0"/>
          <w:sz w:val="22"/>
          <w:szCs w:val="22"/>
        </w:rPr>
      </w:pPr>
    </w:p>
    <w:p w14:paraId="7D9E13B6" w14:textId="77777777" w:rsidR="000D5356" w:rsidRPr="00A177BF" w:rsidRDefault="000D5356" w:rsidP="00036C10">
      <w:pPr>
        <w:jc w:val="both"/>
        <w:rPr>
          <w:rFonts w:ascii="Book Antiqua" w:hAnsi="Book Antiqua" w:cs="Arial"/>
          <w:noProof w:val="0"/>
          <w:sz w:val="22"/>
          <w:szCs w:val="22"/>
        </w:rPr>
      </w:pPr>
      <w:r w:rsidRPr="00A177BF">
        <w:rPr>
          <w:rFonts w:ascii="Book Antiqua" w:hAnsi="Book Antiqua" w:cs="Arial"/>
          <w:noProof w:val="0"/>
          <w:sz w:val="22"/>
          <w:szCs w:val="22"/>
        </w:rPr>
        <w:t xml:space="preserve">As a Catholic school, this Mission </w:t>
      </w:r>
      <w:r w:rsidR="00D53230">
        <w:rPr>
          <w:rFonts w:ascii="Book Antiqua" w:hAnsi="Book Antiqua" w:cs="Arial"/>
          <w:noProof w:val="0"/>
          <w:sz w:val="22"/>
          <w:szCs w:val="22"/>
        </w:rPr>
        <w:t xml:space="preserve">&amp; Ethos </w:t>
      </w:r>
      <w:r w:rsidRPr="00A177BF">
        <w:rPr>
          <w:rFonts w:ascii="Book Antiqua" w:hAnsi="Book Antiqua" w:cs="Arial"/>
          <w:noProof w:val="0"/>
          <w:sz w:val="22"/>
          <w:szCs w:val="22"/>
        </w:rPr>
        <w:t xml:space="preserve">Statement lies at the heart of all we do.  We recognise that all our pupils are made in the image and likeness of God; each one is special and unique.  It is therefore our responsibility to ensure that each one discovers his/her strengths and gifts and this is done by providing </w:t>
      </w:r>
      <w:r w:rsidR="00B04FBA" w:rsidRPr="00A177BF">
        <w:rPr>
          <w:rFonts w:ascii="Book Antiqua" w:hAnsi="Book Antiqua" w:cs="Arial"/>
          <w:noProof w:val="0"/>
          <w:sz w:val="22"/>
          <w:szCs w:val="22"/>
        </w:rPr>
        <w:t>a</w:t>
      </w:r>
      <w:r w:rsidRPr="00A177BF">
        <w:rPr>
          <w:rFonts w:ascii="Book Antiqua" w:hAnsi="Book Antiqua" w:cs="Arial"/>
          <w:noProof w:val="0"/>
          <w:sz w:val="22"/>
          <w:szCs w:val="22"/>
        </w:rPr>
        <w:t xml:space="preserve"> holistic curriculum which offers breadth, as well as depth, of learning. </w:t>
      </w:r>
    </w:p>
    <w:p w14:paraId="346720BC" w14:textId="77777777" w:rsidR="000D5356" w:rsidRPr="00A177BF" w:rsidRDefault="000D5356" w:rsidP="00036C10">
      <w:pPr>
        <w:pStyle w:val="BodyText"/>
        <w:jc w:val="both"/>
        <w:rPr>
          <w:rFonts w:ascii="Book Antiqua" w:hAnsi="Book Antiqua" w:cs="Arial"/>
          <w:sz w:val="22"/>
          <w:szCs w:val="22"/>
        </w:rPr>
      </w:pPr>
    </w:p>
    <w:p w14:paraId="735F8A43" w14:textId="77777777" w:rsidR="00491E92" w:rsidRPr="00E96673" w:rsidRDefault="000D5356" w:rsidP="00E96673">
      <w:pPr>
        <w:pStyle w:val="Policysubheading1"/>
        <w:numPr>
          <w:ilvl w:val="0"/>
          <w:numId w:val="0"/>
        </w:numPr>
        <w:ind w:left="426" w:hanging="426"/>
        <w:rPr>
          <w:rFonts w:cs="Arial"/>
        </w:rPr>
      </w:pPr>
      <w:r w:rsidRPr="00E96673">
        <w:rPr>
          <w:rFonts w:cs="Arial"/>
        </w:rPr>
        <w:t>2.</w:t>
      </w:r>
      <w:r w:rsidR="00491E92" w:rsidRPr="00E96673">
        <w:rPr>
          <w:rFonts w:cs="Arial"/>
        </w:rPr>
        <w:tab/>
      </w:r>
      <w:r w:rsidR="00A177BF" w:rsidRPr="00E96673">
        <w:rPr>
          <w:rFonts w:cs="Arial"/>
        </w:rPr>
        <w:t>Aims</w:t>
      </w:r>
    </w:p>
    <w:p w14:paraId="33480E7F" w14:textId="77777777" w:rsidR="000D5356" w:rsidRPr="00A177BF" w:rsidRDefault="000D5356" w:rsidP="00036C10">
      <w:pPr>
        <w:ind w:left="360"/>
        <w:jc w:val="both"/>
        <w:rPr>
          <w:rFonts w:ascii="Book Antiqua" w:hAnsi="Book Antiqua"/>
          <w:sz w:val="22"/>
          <w:szCs w:val="22"/>
        </w:rPr>
      </w:pPr>
    </w:p>
    <w:p w14:paraId="6E60F62D" w14:textId="77777777" w:rsidR="00F76EE8" w:rsidRPr="00A177BF" w:rsidRDefault="00F76EE8" w:rsidP="00BC6748">
      <w:pPr>
        <w:numPr>
          <w:ilvl w:val="0"/>
          <w:numId w:val="2"/>
        </w:numPr>
        <w:tabs>
          <w:tab w:val="clear" w:pos="360"/>
          <w:tab w:val="num" w:pos="426"/>
        </w:tabs>
        <w:ind w:left="709" w:hanging="284"/>
        <w:jc w:val="both"/>
        <w:rPr>
          <w:rFonts w:ascii="Book Antiqua" w:hAnsi="Book Antiqua"/>
          <w:sz w:val="22"/>
          <w:szCs w:val="22"/>
        </w:rPr>
      </w:pPr>
      <w:r w:rsidRPr="00A177BF">
        <w:rPr>
          <w:rFonts w:ascii="Book Antiqua" w:hAnsi="Book Antiqua"/>
          <w:sz w:val="22"/>
          <w:szCs w:val="22"/>
        </w:rPr>
        <w:t>To support children in becoming competent and confident learners</w:t>
      </w:r>
    </w:p>
    <w:p w14:paraId="18D10699" w14:textId="77777777" w:rsidR="00F76EE8" w:rsidRPr="00A177BF" w:rsidRDefault="00F76EE8" w:rsidP="00BC6748">
      <w:pPr>
        <w:numPr>
          <w:ilvl w:val="0"/>
          <w:numId w:val="2"/>
        </w:numPr>
        <w:tabs>
          <w:tab w:val="clear" w:pos="360"/>
          <w:tab w:val="num" w:pos="426"/>
        </w:tabs>
        <w:ind w:left="709" w:hanging="284"/>
        <w:jc w:val="both"/>
        <w:rPr>
          <w:rFonts w:ascii="Book Antiqua" w:hAnsi="Book Antiqua"/>
          <w:sz w:val="22"/>
          <w:szCs w:val="22"/>
        </w:rPr>
      </w:pPr>
      <w:r w:rsidRPr="00A177BF">
        <w:rPr>
          <w:rFonts w:ascii="Book Antiqua" w:hAnsi="Book Antiqua"/>
          <w:sz w:val="22"/>
          <w:szCs w:val="22"/>
        </w:rPr>
        <w:t>To provide a safe and stimulating learning environment in which creati</w:t>
      </w:r>
      <w:r w:rsidR="00D532EC">
        <w:rPr>
          <w:rFonts w:ascii="Book Antiqua" w:hAnsi="Book Antiqua"/>
          <w:sz w:val="22"/>
          <w:szCs w:val="22"/>
        </w:rPr>
        <w:t xml:space="preserve">vity and expressiveness </w:t>
      </w:r>
      <w:r w:rsidRPr="00A177BF">
        <w:rPr>
          <w:rFonts w:ascii="Book Antiqua" w:hAnsi="Book Antiqua"/>
          <w:sz w:val="22"/>
          <w:szCs w:val="22"/>
        </w:rPr>
        <w:t>are valued</w:t>
      </w:r>
    </w:p>
    <w:p w14:paraId="25F6E4F0" w14:textId="77777777" w:rsidR="00F76EE8" w:rsidRPr="00A177BF" w:rsidRDefault="00F76EE8" w:rsidP="00BC6748">
      <w:pPr>
        <w:numPr>
          <w:ilvl w:val="0"/>
          <w:numId w:val="2"/>
        </w:numPr>
        <w:tabs>
          <w:tab w:val="clear" w:pos="360"/>
          <w:tab w:val="num" w:pos="426"/>
        </w:tabs>
        <w:ind w:left="709" w:hanging="284"/>
        <w:jc w:val="both"/>
        <w:rPr>
          <w:rFonts w:ascii="Book Antiqua" w:hAnsi="Book Antiqua"/>
          <w:sz w:val="22"/>
          <w:szCs w:val="22"/>
        </w:rPr>
      </w:pPr>
      <w:r w:rsidRPr="00A177BF">
        <w:rPr>
          <w:rFonts w:ascii="Book Antiqua" w:hAnsi="Book Antiqua"/>
          <w:sz w:val="22"/>
          <w:szCs w:val="22"/>
        </w:rPr>
        <w:t>To provide a broad and balanced curriculum for every child</w:t>
      </w:r>
    </w:p>
    <w:p w14:paraId="0BB99E5D" w14:textId="77777777" w:rsidR="00F76EE8" w:rsidRPr="00A177BF" w:rsidRDefault="00F76EE8" w:rsidP="00BC6748">
      <w:pPr>
        <w:numPr>
          <w:ilvl w:val="0"/>
          <w:numId w:val="2"/>
        </w:numPr>
        <w:tabs>
          <w:tab w:val="clear" w:pos="360"/>
          <w:tab w:val="num" w:pos="426"/>
        </w:tabs>
        <w:ind w:left="709" w:hanging="284"/>
        <w:jc w:val="both"/>
        <w:rPr>
          <w:rFonts w:ascii="Book Antiqua" w:hAnsi="Book Antiqua"/>
          <w:sz w:val="22"/>
          <w:szCs w:val="22"/>
        </w:rPr>
      </w:pPr>
      <w:r w:rsidRPr="00A177BF">
        <w:rPr>
          <w:rFonts w:ascii="Book Antiqua" w:hAnsi="Book Antiqua"/>
          <w:sz w:val="22"/>
          <w:szCs w:val="22"/>
        </w:rPr>
        <w:t>To treat each child as an individual with specific needs being met in appropriate ways</w:t>
      </w:r>
    </w:p>
    <w:p w14:paraId="6AFCFAB9" w14:textId="77777777" w:rsidR="00F76EE8" w:rsidRPr="00A177BF" w:rsidRDefault="00F76EE8" w:rsidP="00BC6748">
      <w:pPr>
        <w:numPr>
          <w:ilvl w:val="0"/>
          <w:numId w:val="2"/>
        </w:numPr>
        <w:tabs>
          <w:tab w:val="clear" w:pos="360"/>
          <w:tab w:val="num" w:pos="426"/>
        </w:tabs>
        <w:ind w:left="709" w:hanging="284"/>
        <w:jc w:val="both"/>
        <w:rPr>
          <w:rFonts w:ascii="Book Antiqua" w:hAnsi="Book Antiqua"/>
          <w:sz w:val="22"/>
          <w:szCs w:val="22"/>
        </w:rPr>
      </w:pPr>
      <w:r w:rsidRPr="00A177BF">
        <w:rPr>
          <w:rFonts w:ascii="Book Antiqua" w:hAnsi="Book Antiqua"/>
          <w:sz w:val="22"/>
          <w:szCs w:val="22"/>
        </w:rPr>
        <w:t>To provide effective provision that will enable children to achieve their full potential</w:t>
      </w:r>
    </w:p>
    <w:p w14:paraId="062B7A1B" w14:textId="77777777" w:rsidR="00491E92" w:rsidRPr="00A177BF" w:rsidRDefault="00491E92" w:rsidP="00036C10">
      <w:pPr>
        <w:jc w:val="both"/>
        <w:rPr>
          <w:rFonts w:ascii="Book Antiqua" w:hAnsi="Book Antiqua"/>
          <w:sz w:val="22"/>
          <w:szCs w:val="22"/>
        </w:rPr>
      </w:pPr>
    </w:p>
    <w:p w14:paraId="4CF80AB1" w14:textId="77777777" w:rsidR="00491E92" w:rsidRPr="00E96673" w:rsidRDefault="000D5356" w:rsidP="00E96673">
      <w:pPr>
        <w:pStyle w:val="Policysubheading1"/>
        <w:numPr>
          <w:ilvl w:val="0"/>
          <w:numId w:val="0"/>
        </w:numPr>
        <w:ind w:left="426" w:hanging="426"/>
        <w:rPr>
          <w:rFonts w:cs="Arial"/>
        </w:rPr>
      </w:pPr>
      <w:r w:rsidRPr="00E96673">
        <w:rPr>
          <w:rFonts w:cs="Arial"/>
        </w:rPr>
        <w:t>3.</w:t>
      </w:r>
      <w:r w:rsidR="00491E92" w:rsidRPr="00E96673">
        <w:rPr>
          <w:rFonts w:cs="Arial"/>
        </w:rPr>
        <w:tab/>
      </w:r>
      <w:r w:rsidR="00F76EE8" w:rsidRPr="00E96673">
        <w:rPr>
          <w:rFonts w:cs="Arial"/>
        </w:rPr>
        <w:t>Principles and Objectives</w:t>
      </w:r>
    </w:p>
    <w:p w14:paraId="62BEFA92" w14:textId="77777777" w:rsidR="00491E92" w:rsidRPr="00A177BF" w:rsidRDefault="00491E92" w:rsidP="00036C10">
      <w:pPr>
        <w:jc w:val="both"/>
        <w:rPr>
          <w:rFonts w:ascii="Book Antiqua" w:hAnsi="Book Antiqua"/>
          <w:sz w:val="22"/>
          <w:szCs w:val="22"/>
        </w:rPr>
      </w:pPr>
    </w:p>
    <w:p w14:paraId="539F9DD0" w14:textId="77777777" w:rsidR="00F76EE8" w:rsidRDefault="00693D7C" w:rsidP="00036C10">
      <w:pPr>
        <w:jc w:val="both"/>
        <w:rPr>
          <w:rFonts w:ascii="Book Antiqua" w:hAnsi="Book Antiqua"/>
          <w:sz w:val="22"/>
          <w:szCs w:val="22"/>
        </w:rPr>
      </w:pPr>
      <w:r>
        <w:rPr>
          <w:rFonts w:ascii="Book Antiqua" w:hAnsi="Book Antiqua"/>
          <w:sz w:val="22"/>
          <w:szCs w:val="22"/>
        </w:rPr>
        <w:t>At New Hall S</w:t>
      </w:r>
      <w:r w:rsidR="00F76EE8" w:rsidRPr="00A177BF">
        <w:rPr>
          <w:rFonts w:ascii="Book Antiqua" w:hAnsi="Book Antiqua"/>
          <w:sz w:val="22"/>
          <w:szCs w:val="22"/>
        </w:rPr>
        <w:t>chool it is our objective to follow the statutory framework and guidance set out in ‘The Early Years Foundation</w:t>
      </w:r>
      <w:r w:rsidR="00574733">
        <w:rPr>
          <w:rFonts w:ascii="Book Antiqua" w:hAnsi="Book Antiqua"/>
          <w:sz w:val="22"/>
          <w:szCs w:val="22"/>
        </w:rPr>
        <w:t xml:space="preserve"> Stage’ </w:t>
      </w:r>
      <w:r w:rsidR="00BE1C8C">
        <w:rPr>
          <w:rFonts w:ascii="Book Antiqua" w:hAnsi="Book Antiqua"/>
          <w:sz w:val="22"/>
          <w:szCs w:val="22"/>
        </w:rPr>
        <w:t xml:space="preserve">(EYFS) </w:t>
      </w:r>
      <w:r w:rsidR="0021476A">
        <w:rPr>
          <w:rFonts w:ascii="Book Antiqua" w:hAnsi="Book Antiqua"/>
          <w:sz w:val="22"/>
          <w:szCs w:val="22"/>
        </w:rPr>
        <w:t xml:space="preserve">document.  </w:t>
      </w:r>
      <w:r w:rsidR="00574733">
        <w:rPr>
          <w:rFonts w:ascii="Book Antiqua" w:hAnsi="Book Antiqua"/>
          <w:sz w:val="22"/>
          <w:szCs w:val="22"/>
        </w:rPr>
        <w:t>This document</w:t>
      </w:r>
      <w:r w:rsidR="00F76EE8" w:rsidRPr="00A177BF">
        <w:rPr>
          <w:rFonts w:ascii="Book Antiqua" w:hAnsi="Book Antiqua"/>
          <w:sz w:val="22"/>
          <w:szCs w:val="22"/>
        </w:rPr>
        <w:t xml:space="preserve"> works on four main principles:</w:t>
      </w:r>
    </w:p>
    <w:p w14:paraId="2D76082F" w14:textId="77777777" w:rsidR="00DE6E9F" w:rsidRPr="00A177BF" w:rsidRDefault="00DE6E9F" w:rsidP="00036C10">
      <w:pPr>
        <w:jc w:val="both"/>
        <w:rPr>
          <w:rFonts w:ascii="Book Antiqua" w:hAnsi="Book Antiqua"/>
          <w:sz w:val="22"/>
          <w:szCs w:val="22"/>
        </w:rPr>
      </w:pPr>
    </w:p>
    <w:p w14:paraId="2424C1D3" w14:textId="77777777" w:rsidR="00F76EE8" w:rsidRPr="00A177BF" w:rsidRDefault="00F76EE8" w:rsidP="00BC6748">
      <w:pPr>
        <w:numPr>
          <w:ilvl w:val="0"/>
          <w:numId w:val="2"/>
        </w:numPr>
        <w:tabs>
          <w:tab w:val="clear" w:pos="360"/>
          <w:tab w:val="num" w:pos="426"/>
        </w:tabs>
        <w:ind w:left="709" w:hanging="284"/>
        <w:jc w:val="both"/>
        <w:rPr>
          <w:rFonts w:ascii="Book Antiqua" w:hAnsi="Book Antiqua"/>
          <w:sz w:val="22"/>
          <w:szCs w:val="22"/>
        </w:rPr>
      </w:pPr>
      <w:r w:rsidRPr="00A177BF">
        <w:rPr>
          <w:rFonts w:ascii="Book Antiqua" w:hAnsi="Book Antiqua"/>
          <w:sz w:val="22"/>
          <w:szCs w:val="22"/>
        </w:rPr>
        <w:t>A unique child</w:t>
      </w:r>
      <w:r w:rsidR="00BE1C8C">
        <w:rPr>
          <w:rFonts w:ascii="Book Antiqua" w:hAnsi="Book Antiqua"/>
          <w:sz w:val="22"/>
          <w:szCs w:val="22"/>
        </w:rPr>
        <w:t xml:space="preserve"> – every child is a competent learner</w:t>
      </w:r>
    </w:p>
    <w:p w14:paraId="312C91D2" w14:textId="77777777" w:rsidR="00F76EE8" w:rsidRPr="00A177BF" w:rsidRDefault="00F76EE8" w:rsidP="00BC6748">
      <w:pPr>
        <w:numPr>
          <w:ilvl w:val="0"/>
          <w:numId w:val="2"/>
        </w:numPr>
        <w:tabs>
          <w:tab w:val="clear" w:pos="360"/>
          <w:tab w:val="num" w:pos="426"/>
        </w:tabs>
        <w:ind w:left="709" w:hanging="284"/>
        <w:jc w:val="both"/>
        <w:rPr>
          <w:rFonts w:ascii="Book Antiqua" w:hAnsi="Book Antiqua"/>
          <w:sz w:val="22"/>
          <w:szCs w:val="22"/>
        </w:rPr>
      </w:pPr>
      <w:r w:rsidRPr="00A177BF">
        <w:rPr>
          <w:rFonts w:ascii="Book Antiqua" w:hAnsi="Book Antiqua"/>
          <w:sz w:val="22"/>
          <w:szCs w:val="22"/>
        </w:rPr>
        <w:t>Positive relationships</w:t>
      </w:r>
      <w:r w:rsidR="00BE1C8C">
        <w:rPr>
          <w:rFonts w:ascii="Book Antiqua" w:hAnsi="Book Antiqua"/>
          <w:sz w:val="22"/>
          <w:szCs w:val="22"/>
        </w:rPr>
        <w:t xml:space="preserve"> – children learn to be strong and independent</w:t>
      </w:r>
    </w:p>
    <w:p w14:paraId="15E2FAC9" w14:textId="77777777" w:rsidR="00F76EE8" w:rsidRPr="00A177BF" w:rsidRDefault="00F76EE8" w:rsidP="00BC6748">
      <w:pPr>
        <w:numPr>
          <w:ilvl w:val="0"/>
          <w:numId w:val="2"/>
        </w:numPr>
        <w:tabs>
          <w:tab w:val="clear" w:pos="360"/>
          <w:tab w:val="num" w:pos="426"/>
        </w:tabs>
        <w:ind w:left="709" w:hanging="284"/>
        <w:jc w:val="both"/>
        <w:rPr>
          <w:rFonts w:ascii="Book Antiqua" w:hAnsi="Book Antiqua"/>
          <w:sz w:val="22"/>
          <w:szCs w:val="22"/>
        </w:rPr>
      </w:pPr>
      <w:r w:rsidRPr="00A177BF">
        <w:rPr>
          <w:rFonts w:ascii="Book Antiqua" w:hAnsi="Book Antiqua"/>
          <w:sz w:val="22"/>
          <w:szCs w:val="22"/>
        </w:rPr>
        <w:t>Enabling environments</w:t>
      </w:r>
      <w:r w:rsidR="00BE1C8C">
        <w:rPr>
          <w:rFonts w:ascii="Book Antiqua" w:hAnsi="Book Antiqua"/>
          <w:sz w:val="22"/>
          <w:szCs w:val="22"/>
        </w:rPr>
        <w:t xml:space="preserve"> – supporting and extending a child’s development</w:t>
      </w:r>
    </w:p>
    <w:p w14:paraId="3FBBAE29" w14:textId="77777777" w:rsidR="00F76EE8" w:rsidRPr="00A177BF" w:rsidRDefault="00F76EE8" w:rsidP="00BC6748">
      <w:pPr>
        <w:numPr>
          <w:ilvl w:val="0"/>
          <w:numId w:val="2"/>
        </w:numPr>
        <w:tabs>
          <w:tab w:val="clear" w:pos="360"/>
          <w:tab w:val="num" w:pos="426"/>
        </w:tabs>
        <w:ind w:left="709" w:hanging="284"/>
        <w:jc w:val="both"/>
        <w:rPr>
          <w:rFonts w:ascii="Book Antiqua" w:hAnsi="Book Antiqua"/>
          <w:sz w:val="22"/>
          <w:szCs w:val="22"/>
        </w:rPr>
      </w:pPr>
      <w:r w:rsidRPr="00A177BF">
        <w:rPr>
          <w:rFonts w:ascii="Book Antiqua" w:hAnsi="Book Antiqua"/>
          <w:sz w:val="22"/>
          <w:szCs w:val="22"/>
        </w:rPr>
        <w:t>Learning and Development</w:t>
      </w:r>
      <w:r w:rsidR="00BE1C8C">
        <w:rPr>
          <w:rFonts w:ascii="Book Antiqua" w:hAnsi="Book Antiqua"/>
          <w:sz w:val="22"/>
          <w:szCs w:val="22"/>
        </w:rPr>
        <w:t xml:space="preserve"> – 3 Prime and 4 Specific areas of learning and development</w:t>
      </w:r>
    </w:p>
    <w:p w14:paraId="1E153D21" w14:textId="77777777" w:rsidR="00F76EE8" w:rsidRPr="00A177BF" w:rsidRDefault="00F76EE8" w:rsidP="00036C10">
      <w:pPr>
        <w:jc w:val="both"/>
        <w:rPr>
          <w:rFonts w:ascii="Book Antiqua" w:hAnsi="Book Antiqua"/>
          <w:sz w:val="22"/>
          <w:szCs w:val="22"/>
        </w:rPr>
      </w:pPr>
    </w:p>
    <w:p w14:paraId="2FD6D37C" w14:textId="77777777" w:rsidR="00F76EE8" w:rsidRPr="00A177BF" w:rsidRDefault="00F76EE8" w:rsidP="00036C10">
      <w:pPr>
        <w:jc w:val="both"/>
        <w:rPr>
          <w:rFonts w:ascii="Book Antiqua" w:hAnsi="Book Antiqua"/>
          <w:sz w:val="22"/>
          <w:szCs w:val="22"/>
        </w:rPr>
      </w:pPr>
      <w:r w:rsidRPr="00A177BF">
        <w:rPr>
          <w:rFonts w:ascii="Book Antiqua" w:hAnsi="Book Antiqua"/>
          <w:sz w:val="22"/>
          <w:szCs w:val="22"/>
        </w:rPr>
        <w:t>In the Foundation stage these four principles are the focus for both planning and teaching and learning.</w:t>
      </w:r>
      <w:r w:rsidR="00574733">
        <w:rPr>
          <w:rFonts w:ascii="Book Antiqua" w:hAnsi="Book Antiqua"/>
          <w:sz w:val="22"/>
          <w:szCs w:val="22"/>
        </w:rPr>
        <w:t xml:space="preserve"> </w:t>
      </w:r>
    </w:p>
    <w:p w14:paraId="5F7C143C" w14:textId="77777777" w:rsidR="00D532EC" w:rsidRDefault="00D532EC" w:rsidP="00036C10">
      <w:pPr>
        <w:jc w:val="both"/>
        <w:rPr>
          <w:rFonts w:ascii="Book Antiqua" w:hAnsi="Book Antiqua"/>
          <w:sz w:val="22"/>
          <w:szCs w:val="22"/>
        </w:rPr>
      </w:pPr>
    </w:p>
    <w:p w14:paraId="362139FC" w14:textId="77777777" w:rsidR="00D532EC" w:rsidRPr="00D532EC" w:rsidRDefault="00D532EC" w:rsidP="00D532EC">
      <w:pPr>
        <w:rPr>
          <w:rFonts w:ascii="Book Antiqua" w:hAnsi="Book Antiqua"/>
          <w:sz w:val="22"/>
          <w:szCs w:val="22"/>
        </w:rPr>
      </w:pPr>
    </w:p>
    <w:p w14:paraId="33BA3983" w14:textId="77777777" w:rsidR="00D532EC" w:rsidRDefault="00D532EC" w:rsidP="00036C10">
      <w:pPr>
        <w:jc w:val="both"/>
        <w:rPr>
          <w:rFonts w:ascii="Book Antiqua" w:hAnsi="Book Antiqua"/>
          <w:sz w:val="22"/>
          <w:szCs w:val="22"/>
        </w:rPr>
      </w:pPr>
    </w:p>
    <w:p w14:paraId="0A3D1C94" w14:textId="77777777" w:rsidR="00D532EC" w:rsidRDefault="00D532EC" w:rsidP="00D532EC">
      <w:pPr>
        <w:jc w:val="center"/>
        <w:rPr>
          <w:rFonts w:ascii="Book Antiqua" w:hAnsi="Book Antiqua"/>
          <w:sz w:val="22"/>
          <w:szCs w:val="22"/>
        </w:rPr>
      </w:pPr>
    </w:p>
    <w:p w14:paraId="657DFFE7" w14:textId="77777777" w:rsidR="00491E92" w:rsidRPr="00D532EC" w:rsidRDefault="00D532EC" w:rsidP="00036C10">
      <w:pPr>
        <w:jc w:val="both"/>
        <w:rPr>
          <w:rFonts w:ascii="Book Antiqua" w:hAnsi="Book Antiqua"/>
          <w:sz w:val="4"/>
          <w:szCs w:val="22"/>
        </w:rPr>
      </w:pPr>
      <w:r w:rsidRPr="00D532EC">
        <w:rPr>
          <w:rFonts w:ascii="Book Antiqua" w:hAnsi="Book Antiqua"/>
          <w:sz w:val="22"/>
          <w:szCs w:val="22"/>
        </w:rPr>
        <w:br w:type="page"/>
      </w:r>
    </w:p>
    <w:p w14:paraId="2DCF2C37" w14:textId="77777777" w:rsidR="00491E92" w:rsidRPr="00E96673" w:rsidRDefault="00727B6E" w:rsidP="00E96673">
      <w:pPr>
        <w:pStyle w:val="Policysubheading1"/>
        <w:numPr>
          <w:ilvl w:val="0"/>
          <w:numId w:val="0"/>
        </w:numPr>
        <w:ind w:left="426" w:hanging="426"/>
        <w:rPr>
          <w:rFonts w:cs="Arial"/>
        </w:rPr>
      </w:pPr>
      <w:r w:rsidRPr="00E96673">
        <w:rPr>
          <w:rFonts w:cs="Arial"/>
        </w:rPr>
        <w:lastRenderedPageBreak/>
        <w:t>4.</w:t>
      </w:r>
      <w:r w:rsidR="00491E92" w:rsidRPr="00E96673">
        <w:rPr>
          <w:rFonts w:cs="Arial"/>
        </w:rPr>
        <w:tab/>
      </w:r>
      <w:r w:rsidR="00F76EE8" w:rsidRPr="00E96673">
        <w:rPr>
          <w:rFonts w:cs="Arial"/>
        </w:rPr>
        <w:t>Curriculum</w:t>
      </w:r>
      <w:r w:rsidRPr="00E96673">
        <w:rPr>
          <w:rFonts w:cs="Arial"/>
        </w:rPr>
        <w:t xml:space="preserve"> Content</w:t>
      </w:r>
    </w:p>
    <w:p w14:paraId="7FE01803" w14:textId="77777777" w:rsidR="00491E92" w:rsidRPr="00A177BF" w:rsidRDefault="00491E92" w:rsidP="00036C10">
      <w:pPr>
        <w:jc w:val="both"/>
        <w:rPr>
          <w:rFonts w:ascii="Book Antiqua" w:hAnsi="Book Antiqua"/>
          <w:sz w:val="22"/>
          <w:szCs w:val="22"/>
        </w:rPr>
      </w:pPr>
    </w:p>
    <w:p w14:paraId="530629B8" w14:textId="77777777" w:rsidR="00F76EE8" w:rsidRPr="00A177BF" w:rsidRDefault="00F76EE8" w:rsidP="00036C10">
      <w:pPr>
        <w:jc w:val="both"/>
        <w:rPr>
          <w:rFonts w:ascii="Book Antiqua" w:hAnsi="Book Antiqua"/>
          <w:sz w:val="22"/>
          <w:szCs w:val="22"/>
        </w:rPr>
      </w:pPr>
      <w:r w:rsidRPr="00A177BF">
        <w:rPr>
          <w:rFonts w:ascii="Book Antiqua" w:hAnsi="Book Antiqua"/>
          <w:sz w:val="22"/>
          <w:szCs w:val="22"/>
        </w:rPr>
        <w:t xml:space="preserve">The Early Years Foundation </w:t>
      </w:r>
      <w:r w:rsidR="00693D7C" w:rsidRPr="00B9714F">
        <w:rPr>
          <w:rFonts w:ascii="Book Antiqua" w:hAnsi="Book Antiqua"/>
          <w:sz w:val="22"/>
          <w:szCs w:val="22"/>
        </w:rPr>
        <w:t xml:space="preserve">Stage </w:t>
      </w:r>
      <w:r w:rsidR="002E3A7B" w:rsidRPr="00B9714F">
        <w:rPr>
          <w:rFonts w:ascii="Book Antiqua" w:hAnsi="Book Antiqua"/>
          <w:sz w:val="22"/>
          <w:szCs w:val="22"/>
        </w:rPr>
        <w:t>Profile</w:t>
      </w:r>
      <w:r w:rsidR="00693D7C" w:rsidRPr="00B9714F">
        <w:rPr>
          <w:rFonts w:ascii="Book Antiqua" w:hAnsi="Book Antiqua"/>
          <w:sz w:val="22"/>
          <w:szCs w:val="22"/>
        </w:rPr>
        <w:t xml:space="preserve"> </w:t>
      </w:r>
      <w:r w:rsidR="00BE1C8C">
        <w:rPr>
          <w:rFonts w:ascii="Book Antiqua" w:hAnsi="Book Antiqua"/>
          <w:sz w:val="22"/>
          <w:szCs w:val="22"/>
        </w:rPr>
        <w:t xml:space="preserve">(EYFSP) </w:t>
      </w:r>
      <w:r w:rsidRPr="00B9714F">
        <w:rPr>
          <w:rFonts w:ascii="Book Antiqua" w:hAnsi="Book Antiqua"/>
          <w:sz w:val="22"/>
          <w:szCs w:val="22"/>
        </w:rPr>
        <w:t>provides</w:t>
      </w:r>
      <w:r w:rsidRPr="00A177BF">
        <w:rPr>
          <w:rFonts w:ascii="Book Antiqua" w:hAnsi="Book Antiqua"/>
          <w:sz w:val="22"/>
          <w:szCs w:val="22"/>
        </w:rPr>
        <w:t xml:space="preserve"> the curriculum framework for all practitioners working with children from birth to the end of the Reception Year. This guidance is inclusive of all practitioners working within the Foundation Stage. The Foundation Stage is valued as a stage in its own right. It establishes expectations for most children to achieve by the end of Reception Year. These expectations are stated in the Early Years Foundation Stage Profile as the Early Learning Goals.</w:t>
      </w:r>
    </w:p>
    <w:p w14:paraId="2E7B50C9" w14:textId="77777777" w:rsidR="00F76EE8" w:rsidRPr="00A177BF" w:rsidRDefault="00F76EE8" w:rsidP="00036C10">
      <w:pPr>
        <w:jc w:val="both"/>
        <w:rPr>
          <w:rFonts w:ascii="Book Antiqua" w:hAnsi="Book Antiqua"/>
          <w:sz w:val="22"/>
          <w:szCs w:val="22"/>
        </w:rPr>
      </w:pPr>
    </w:p>
    <w:p w14:paraId="4BD6F9CC" w14:textId="77777777" w:rsidR="00574733" w:rsidRDefault="00F76EE8" w:rsidP="00574733">
      <w:pPr>
        <w:jc w:val="both"/>
        <w:rPr>
          <w:rFonts w:ascii="Book Antiqua" w:hAnsi="Book Antiqua"/>
          <w:sz w:val="22"/>
          <w:szCs w:val="22"/>
        </w:rPr>
      </w:pPr>
      <w:r w:rsidRPr="00A177BF">
        <w:rPr>
          <w:rFonts w:ascii="Book Antiqua" w:hAnsi="Book Antiqua"/>
          <w:sz w:val="22"/>
          <w:szCs w:val="22"/>
        </w:rPr>
        <w:t xml:space="preserve">The </w:t>
      </w:r>
      <w:r w:rsidR="00574733">
        <w:rPr>
          <w:rFonts w:ascii="Book Antiqua" w:hAnsi="Book Antiqua"/>
          <w:sz w:val="22"/>
          <w:szCs w:val="22"/>
        </w:rPr>
        <w:t xml:space="preserve">EYFS specifies requirements for learning and development and for safeguarding children and promoting their welfare. </w:t>
      </w:r>
    </w:p>
    <w:p w14:paraId="1139EB97" w14:textId="77777777" w:rsidR="00574733" w:rsidRDefault="00574733" w:rsidP="00574733">
      <w:pPr>
        <w:jc w:val="both"/>
        <w:rPr>
          <w:rFonts w:ascii="Book Antiqua" w:hAnsi="Book Antiqua"/>
          <w:sz w:val="22"/>
          <w:szCs w:val="22"/>
        </w:rPr>
      </w:pPr>
    </w:p>
    <w:p w14:paraId="760FC995" w14:textId="77777777" w:rsidR="00574733" w:rsidRDefault="00574733" w:rsidP="00574733">
      <w:pPr>
        <w:jc w:val="both"/>
        <w:rPr>
          <w:rFonts w:ascii="Book Antiqua" w:hAnsi="Book Antiqua"/>
          <w:sz w:val="22"/>
          <w:szCs w:val="22"/>
        </w:rPr>
      </w:pPr>
      <w:r>
        <w:rPr>
          <w:rFonts w:ascii="Book Antiqua" w:hAnsi="Book Antiqua"/>
          <w:sz w:val="22"/>
          <w:szCs w:val="22"/>
        </w:rPr>
        <w:t xml:space="preserve">The curriculum is divided into seven areas of learning and these are underpinned by the </w:t>
      </w:r>
      <w:r w:rsidR="00B25BDD">
        <w:rPr>
          <w:rFonts w:ascii="Book Antiqua" w:hAnsi="Book Antiqua"/>
          <w:sz w:val="22"/>
          <w:szCs w:val="22"/>
        </w:rPr>
        <w:t>‘</w:t>
      </w:r>
      <w:r>
        <w:rPr>
          <w:rFonts w:ascii="Book Antiqua" w:hAnsi="Book Antiqua"/>
          <w:sz w:val="22"/>
          <w:szCs w:val="22"/>
        </w:rPr>
        <w:t>characte</w:t>
      </w:r>
      <w:r w:rsidR="00B25BDD">
        <w:rPr>
          <w:rFonts w:ascii="Book Antiqua" w:hAnsi="Book Antiqua"/>
          <w:sz w:val="22"/>
          <w:szCs w:val="22"/>
        </w:rPr>
        <w:t>ristics of effective learning’. These are ‘playing and exploring – engagement’, ‘active learning – motiviation’ and ‘creating and thinking critically – thinking’.</w:t>
      </w:r>
    </w:p>
    <w:p w14:paraId="56B54F24" w14:textId="77777777" w:rsidR="00B25BDD" w:rsidRDefault="00B25BDD" w:rsidP="00574733">
      <w:pPr>
        <w:jc w:val="both"/>
        <w:rPr>
          <w:rFonts w:ascii="Book Antiqua" w:hAnsi="Book Antiqua"/>
          <w:sz w:val="22"/>
          <w:szCs w:val="22"/>
        </w:rPr>
      </w:pPr>
    </w:p>
    <w:p w14:paraId="04A9F538" w14:textId="77777777" w:rsidR="00B25BDD" w:rsidRDefault="00B25BDD" w:rsidP="00574733">
      <w:pPr>
        <w:jc w:val="both"/>
        <w:rPr>
          <w:rFonts w:ascii="Book Antiqua" w:hAnsi="Book Antiqua"/>
          <w:sz w:val="22"/>
          <w:szCs w:val="22"/>
        </w:rPr>
      </w:pPr>
      <w:r>
        <w:rPr>
          <w:rFonts w:ascii="Book Antiqua" w:hAnsi="Book Antiqua"/>
          <w:sz w:val="22"/>
          <w:szCs w:val="22"/>
        </w:rPr>
        <w:t>The seven areas of learning are:</w:t>
      </w:r>
    </w:p>
    <w:p w14:paraId="0731105B" w14:textId="77777777" w:rsidR="00B25BDD" w:rsidRDefault="00B25BDD" w:rsidP="00574733">
      <w:pPr>
        <w:jc w:val="both"/>
        <w:rPr>
          <w:rFonts w:ascii="Book Antiqua" w:hAnsi="Book Antiqua"/>
          <w:sz w:val="22"/>
          <w:szCs w:val="22"/>
        </w:rPr>
      </w:pPr>
    </w:p>
    <w:p w14:paraId="004D3094" w14:textId="77777777" w:rsidR="00574733" w:rsidRDefault="00E96673" w:rsidP="00574733">
      <w:pPr>
        <w:jc w:val="both"/>
        <w:rPr>
          <w:rFonts w:ascii="Book Antiqua" w:hAnsi="Book Antiqua"/>
          <w:sz w:val="22"/>
          <w:szCs w:val="22"/>
        </w:rPr>
      </w:pPr>
      <w:r>
        <w:rPr>
          <w:rFonts w:ascii="Book Antiqua" w:hAnsi="Book Antiqua"/>
          <w:sz w:val="22"/>
          <w:szCs w:val="22"/>
        </w:rPr>
        <w:t>Prime areas:</w:t>
      </w:r>
    </w:p>
    <w:p w14:paraId="2C4D561D" w14:textId="77777777" w:rsidR="00F76EE8" w:rsidRDefault="00B25BDD"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Communication and Language</w:t>
      </w:r>
    </w:p>
    <w:p w14:paraId="2DED60CB" w14:textId="77777777" w:rsidR="00B25BDD" w:rsidRDefault="00B25BDD"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Physical Development</w:t>
      </w:r>
    </w:p>
    <w:p w14:paraId="06A70DD6" w14:textId="77777777" w:rsidR="00B25BDD" w:rsidRDefault="00B25BDD"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Personal, Social and Emotional Development</w:t>
      </w:r>
    </w:p>
    <w:p w14:paraId="51CA8629" w14:textId="77777777" w:rsidR="00B25BDD" w:rsidRPr="00A177BF" w:rsidRDefault="00B25BDD" w:rsidP="00B25BDD">
      <w:pPr>
        <w:jc w:val="both"/>
        <w:rPr>
          <w:rFonts w:ascii="Book Antiqua" w:hAnsi="Book Antiqua"/>
          <w:sz w:val="22"/>
          <w:szCs w:val="22"/>
        </w:rPr>
      </w:pPr>
    </w:p>
    <w:p w14:paraId="6189AE4E" w14:textId="77777777" w:rsidR="00B25BDD" w:rsidRDefault="00E96673" w:rsidP="00036C10">
      <w:pPr>
        <w:jc w:val="both"/>
        <w:rPr>
          <w:rFonts w:ascii="Book Antiqua" w:hAnsi="Book Antiqua"/>
          <w:sz w:val="22"/>
          <w:szCs w:val="22"/>
        </w:rPr>
      </w:pPr>
      <w:r>
        <w:rPr>
          <w:rFonts w:ascii="Book Antiqua" w:hAnsi="Book Antiqua"/>
          <w:sz w:val="22"/>
          <w:szCs w:val="22"/>
        </w:rPr>
        <w:t>Specific areas:</w:t>
      </w:r>
    </w:p>
    <w:p w14:paraId="79F0D740" w14:textId="77777777" w:rsidR="00B25BDD" w:rsidRDefault="00B25BDD"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Literacy</w:t>
      </w:r>
    </w:p>
    <w:p w14:paraId="277EA830" w14:textId="77777777" w:rsidR="00B25BDD" w:rsidRDefault="00B25BDD"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Mathematics</w:t>
      </w:r>
    </w:p>
    <w:p w14:paraId="41070FAE" w14:textId="77777777" w:rsidR="00B25BDD" w:rsidRDefault="00B25BDD"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 xml:space="preserve">Understanding the </w:t>
      </w:r>
      <w:r w:rsidR="00906297">
        <w:rPr>
          <w:rFonts w:ascii="Book Antiqua" w:hAnsi="Book Antiqua"/>
          <w:sz w:val="22"/>
          <w:szCs w:val="22"/>
        </w:rPr>
        <w:t>W</w:t>
      </w:r>
      <w:r>
        <w:rPr>
          <w:rFonts w:ascii="Book Antiqua" w:hAnsi="Book Antiqua"/>
          <w:sz w:val="22"/>
          <w:szCs w:val="22"/>
        </w:rPr>
        <w:t>orld</w:t>
      </w:r>
    </w:p>
    <w:p w14:paraId="46F162AC" w14:textId="77777777" w:rsidR="00B25BDD" w:rsidRDefault="00B25BDD"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 xml:space="preserve">Expressive </w:t>
      </w:r>
      <w:r w:rsidR="00906297">
        <w:rPr>
          <w:rFonts w:ascii="Book Antiqua" w:hAnsi="Book Antiqua"/>
          <w:sz w:val="22"/>
          <w:szCs w:val="22"/>
        </w:rPr>
        <w:t>A</w:t>
      </w:r>
      <w:r>
        <w:rPr>
          <w:rFonts w:ascii="Book Antiqua" w:hAnsi="Book Antiqua"/>
          <w:sz w:val="22"/>
          <w:szCs w:val="22"/>
        </w:rPr>
        <w:t xml:space="preserve">rts and </w:t>
      </w:r>
      <w:r w:rsidR="00906297">
        <w:rPr>
          <w:rFonts w:ascii="Book Antiqua" w:hAnsi="Book Antiqua"/>
          <w:sz w:val="22"/>
          <w:szCs w:val="22"/>
        </w:rPr>
        <w:t>D</w:t>
      </w:r>
      <w:r>
        <w:rPr>
          <w:rFonts w:ascii="Book Antiqua" w:hAnsi="Book Antiqua"/>
          <w:sz w:val="22"/>
          <w:szCs w:val="22"/>
        </w:rPr>
        <w:t>esign</w:t>
      </w:r>
    </w:p>
    <w:p w14:paraId="35633FDE" w14:textId="77777777" w:rsidR="00B25BDD" w:rsidRPr="00B25BDD" w:rsidRDefault="00B25BDD" w:rsidP="00B25BDD">
      <w:pPr>
        <w:jc w:val="both"/>
        <w:rPr>
          <w:rFonts w:ascii="Book Antiqua" w:hAnsi="Book Antiqua"/>
          <w:sz w:val="22"/>
          <w:szCs w:val="22"/>
        </w:rPr>
      </w:pPr>
    </w:p>
    <w:p w14:paraId="3B960A41" w14:textId="77777777" w:rsidR="00491E92" w:rsidRDefault="00B25BDD" w:rsidP="00036C10">
      <w:pPr>
        <w:jc w:val="both"/>
        <w:rPr>
          <w:rFonts w:ascii="Book Antiqua" w:hAnsi="Book Antiqua"/>
          <w:sz w:val="22"/>
          <w:szCs w:val="22"/>
        </w:rPr>
      </w:pPr>
      <w:r w:rsidRPr="00B25BDD">
        <w:rPr>
          <w:rFonts w:ascii="Book Antiqua" w:hAnsi="Book Antiqua"/>
          <w:b/>
          <w:sz w:val="22"/>
          <w:szCs w:val="22"/>
        </w:rPr>
        <w:t>Communication and Language</w:t>
      </w:r>
      <w:r>
        <w:rPr>
          <w:rFonts w:ascii="Book Antiqua" w:hAnsi="Book Antiqua"/>
          <w:b/>
          <w:sz w:val="22"/>
          <w:szCs w:val="22"/>
        </w:rPr>
        <w:t xml:space="preserve"> </w:t>
      </w:r>
      <w:r>
        <w:rPr>
          <w:rFonts w:ascii="Book Antiqua" w:hAnsi="Book Antiqua"/>
          <w:sz w:val="22"/>
          <w:szCs w:val="22"/>
        </w:rPr>
        <w:t xml:space="preserve">development </w:t>
      </w:r>
      <w:r w:rsidR="00906297">
        <w:rPr>
          <w:rFonts w:ascii="Book Antiqua" w:hAnsi="Book Antiqua"/>
          <w:sz w:val="22"/>
          <w:szCs w:val="22"/>
        </w:rPr>
        <w:t>gives</w:t>
      </w:r>
      <w:r>
        <w:rPr>
          <w:rFonts w:ascii="Book Antiqua" w:hAnsi="Book Antiqua"/>
          <w:sz w:val="22"/>
          <w:szCs w:val="22"/>
        </w:rPr>
        <w:t xml:space="preserve"> children opportunities to experience a rich language environment; to develop their confidence and skills in expressing themselves; and to speak and listen in a range of situations.</w:t>
      </w:r>
    </w:p>
    <w:p w14:paraId="06143AF4" w14:textId="77777777" w:rsidR="00B25BDD" w:rsidRDefault="00B25BDD" w:rsidP="00036C10">
      <w:pPr>
        <w:jc w:val="both"/>
        <w:rPr>
          <w:rFonts w:ascii="Book Antiqua" w:hAnsi="Book Antiqua"/>
          <w:sz w:val="22"/>
          <w:szCs w:val="22"/>
        </w:rPr>
      </w:pPr>
    </w:p>
    <w:p w14:paraId="5126663A" w14:textId="77777777" w:rsidR="00B25BDD" w:rsidRDefault="00B25BDD" w:rsidP="00036C10">
      <w:pPr>
        <w:jc w:val="both"/>
        <w:rPr>
          <w:rFonts w:ascii="Book Antiqua" w:hAnsi="Book Antiqua"/>
          <w:sz w:val="22"/>
          <w:szCs w:val="22"/>
        </w:rPr>
      </w:pPr>
      <w:r w:rsidRPr="00B25BDD">
        <w:rPr>
          <w:rFonts w:ascii="Book Antiqua" w:hAnsi="Book Antiqua"/>
          <w:b/>
          <w:sz w:val="22"/>
          <w:szCs w:val="22"/>
        </w:rPr>
        <w:t>Physical Development</w:t>
      </w:r>
      <w:r>
        <w:rPr>
          <w:rFonts w:ascii="Book Antiqua" w:hAnsi="Book Antiqua"/>
          <w:sz w:val="22"/>
          <w:szCs w:val="22"/>
        </w:rPr>
        <w:t xml:space="preserve">  provid</w:t>
      </w:r>
      <w:r w:rsidR="00906297">
        <w:rPr>
          <w:rFonts w:ascii="Book Antiqua" w:hAnsi="Book Antiqua"/>
          <w:sz w:val="22"/>
          <w:szCs w:val="22"/>
        </w:rPr>
        <w:t>es</w:t>
      </w:r>
      <w:r>
        <w:rPr>
          <w:rFonts w:ascii="Book Antiqua" w:hAnsi="Book Antiqua"/>
          <w:sz w:val="22"/>
          <w:szCs w:val="22"/>
        </w:rPr>
        <w:t xml:space="preserve"> opportunities for young children to be active and interactive; and to develop their co-ordination, control and movement. Children must also be helped to understand the importance of physical activity, and to make healthy choices in relation to food.</w:t>
      </w:r>
    </w:p>
    <w:p w14:paraId="492C92C4" w14:textId="77777777" w:rsidR="00B25BDD" w:rsidRDefault="00B25BDD" w:rsidP="00036C10">
      <w:pPr>
        <w:jc w:val="both"/>
        <w:rPr>
          <w:rFonts w:ascii="Book Antiqua" w:hAnsi="Book Antiqua"/>
          <w:sz w:val="22"/>
          <w:szCs w:val="22"/>
        </w:rPr>
      </w:pPr>
    </w:p>
    <w:p w14:paraId="4E073EEC" w14:textId="77777777" w:rsidR="00B25BDD" w:rsidRDefault="00B25BDD" w:rsidP="00036C10">
      <w:pPr>
        <w:jc w:val="both"/>
        <w:rPr>
          <w:rFonts w:ascii="Book Antiqua" w:hAnsi="Book Antiqua"/>
          <w:sz w:val="22"/>
          <w:szCs w:val="22"/>
        </w:rPr>
      </w:pPr>
      <w:r w:rsidRPr="00B25BDD">
        <w:rPr>
          <w:rFonts w:ascii="Book Antiqua" w:hAnsi="Book Antiqua"/>
          <w:b/>
          <w:sz w:val="22"/>
          <w:szCs w:val="22"/>
        </w:rPr>
        <w:t>Personal, Social and Emotional Development</w:t>
      </w:r>
      <w:r>
        <w:rPr>
          <w:rFonts w:ascii="Book Antiqua" w:hAnsi="Book Antiqua"/>
          <w:sz w:val="22"/>
          <w:szCs w:val="22"/>
        </w:rPr>
        <w:t xml:space="preserve"> </w:t>
      </w:r>
      <w:r w:rsidR="00906297">
        <w:rPr>
          <w:rFonts w:ascii="Book Antiqua" w:hAnsi="Book Antiqua"/>
          <w:sz w:val="22"/>
          <w:szCs w:val="22"/>
        </w:rPr>
        <w:t>helps</w:t>
      </w:r>
      <w:r>
        <w:rPr>
          <w:rFonts w:ascii="Book Antiqua" w:hAnsi="Book Antiqua"/>
          <w:sz w:val="22"/>
          <w:szCs w:val="22"/>
        </w:rPr>
        <w:t xml:space="preserve">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w:t>
      </w:r>
    </w:p>
    <w:p w14:paraId="0705B5C9" w14:textId="77777777" w:rsidR="00B25BDD" w:rsidRDefault="00B25BDD" w:rsidP="00036C10">
      <w:pPr>
        <w:jc w:val="both"/>
        <w:rPr>
          <w:rFonts w:ascii="Book Antiqua" w:hAnsi="Book Antiqua"/>
          <w:sz w:val="22"/>
          <w:szCs w:val="22"/>
        </w:rPr>
      </w:pPr>
    </w:p>
    <w:p w14:paraId="011B8F87" w14:textId="77777777" w:rsidR="00B25BDD" w:rsidRDefault="00B25BDD" w:rsidP="00036C10">
      <w:pPr>
        <w:jc w:val="both"/>
        <w:rPr>
          <w:rFonts w:ascii="Book Antiqua" w:hAnsi="Book Antiqua"/>
          <w:sz w:val="22"/>
          <w:szCs w:val="22"/>
        </w:rPr>
      </w:pPr>
      <w:r w:rsidRPr="00B25BDD">
        <w:rPr>
          <w:rFonts w:ascii="Book Antiqua" w:hAnsi="Book Antiqua"/>
          <w:b/>
          <w:sz w:val="22"/>
          <w:szCs w:val="22"/>
        </w:rPr>
        <w:t>Literacy</w:t>
      </w:r>
      <w:r>
        <w:rPr>
          <w:rFonts w:ascii="Book Antiqua" w:hAnsi="Book Antiqua"/>
          <w:sz w:val="22"/>
          <w:szCs w:val="22"/>
        </w:rPr>
        <w:t xml:space="preserve"> development </w:t>
      </w:r>
      <w:r w:rsidR="00906297">
        <w:rPr>
          <w:rFonts w:ascii="Book Antiqua" w:hAnsi="Book Antiqua"/>
          <w:sz w:val="22"/>
          <w:szCs w:val="22"/>
        </w:rPr>
        <w:t>encourages</w:t>
      </w:r>
      <w:r>
        <w:rPr>
          <w:rFonts w:ascii="Book Antiqua" w:hAnsi="Book Antiqua"/>
          <w:sz w:val="22"/>
          <w:szCs w:val="22"/>
        </w:rPr>
        <w:t xml:space="preserve"> children to link sounds and letters and to begin to read and write. Children must be given access to a wide range of reading materials (books, poems, and other written materials) to ignite their interest.</w:t>
      </w:r>
    </w:p>
    <w:p w14:paraId="195DE7AA" w14:textId="77777777" w:rsidR="00B25BDD" w:rsidRDefault="00B25BDD" w:rsidP="00036C10">
      <w:pPr>
        <w:jc w:val="both"/>
        <w:rPr>
          <w:rFonts w:ascii="Book Antiqua" w:hAnsi="Book Antiqua"/>
          <w:sz w:val="22"/>
          <w:szCs w:val="22"/>
        </w:rPr>
      </w:pPr>
    </w:p>
    <w:p w14:paraId="428D3263" w14:textId="77777777" w:rsidR="00B25BDD" w:rsidRDefault="00B25BDD" w:rsidP="00036C10">
      <w:pPr>
        <w:jc w:val="both"/>
        <w:rPr>
          <w:rFonts w:ascii="Book Antiqua" w:hAnsi="Book Antiqua"/>
          <w:sz w:val="22"/>
          <w:szCs w:val="22"/>
        </w:rPr>
      </w:pPr>
      <w:r w:rsidRPr="00B25BDD">
        <w:rPr>
          <w:rFonts w:ascii="Book Antiqua" w:hAnsi="Book Antiqua"/>
          <w:b/>
          <w:sz w:val="22"/>
          <w:szCs w:val="22"/>
        </w:rPr>
        <w:lastRenderedPageBreak/>
        <w:t>Mathematics</w:t>
      </w:r>
      <w:r w:rsidR="00906297">
        <w:rPr>
          <w:rFonts w:ascii="Book Antiqua" w:hAnsi="Book Antiqua"/>
          <w:b/>
          <w:sz w:val="22"/>
          <w:szCs w:val="22"/>
        </w:rPr>
        <w:t xml:space="preserve"> </w:t>
      </w:r>
      <w:r w:rsidR="00906297">
        <w:rPr>
          <w:rFonts w:ascii="Book Antiqua" w:hAnsi="Book Antiqua"/>
          <w:sz w:val="22"/>
          <w:szCs w:val="22"/>
        </w:rPr>
        <w:t xml:space="preserve">provides </w:t>
      </w:r>
      <w:r>
        <w:rPr>
          <w:rFonts w:ascii="Book Antiqua" w:hAnsi="Book Antiqua"/>
          <w:sz w:val="22"/>
          <w:szCs w:val="22"/>
        </w:rPr>
        <w:t>children with opportunities to develop and improve their skills in counting, understanding and using numbers, calculating simple addition and subtraction problems; and to describe shapes, spaces, and measures.</w:t>
      </w:r>
    </w:p>
    <w:p w14:paraId="3DD2C5D6" w14:textId="77777777" w:rsidR="00B25BDD" w:rsidRDefault="00B25BDD" w:rsidP="00036C10">
      <w:pPr>
        <w:jc w:val="both"/>
        <w:rPr>
          <w:rFonts w:ascii="Book Antiqua" w:hAnsi="Book Antiqua"/>
          <w:sz w:val="22"/>
          <w:szCs w:val="22"/>
        </w:rPr>
      </w:pPr>
    </w:p>
    <w:p w14:paraId="59FC7802" w14:textId="77777777" w:rsidR="00B25BDD" w:rsidRDefault="00F957A2" w:rsidP="00036C10">
      <w:pPr>
        <w:jc w:val="both"/>
        <w:rPr>
          <w:rFonts w:ascii="Book Antiqua" w:hAnsi="Book Antiqua"/>
          <w:sz w:val="22"/>
          <w:szCs w:val="22"/>
        </w:rPr>
      </w:pPr>
      <w:r>
        <w:rPr>
          <w:rFonts w:ascii="Book Antiqua" w:hAnsi="Book Antiqua"/>
          <w:b/>
          <w:sz w:val="22"/>
          <w:szCs w:val="22"/>
        </w:rPr>
        <w:t>Understanding The W</w:t>
      </w:r>
      <w:r w:rsidR="00B25BDD" w:rsidRPr="00B25BDD">
        <w:rPr>
          <w:rFonts w:ascii="Book Antiqua" w:hAnsi="Book Antiqua"/>
          <w:b/>
          <w:sz w:val="22"/>
          <w:szCs w:val="22"/>
        </w:rPr>
        <w:t>orld</w:t>
      </w:r>
      <w:r w:rsidR="00B25BDD">
        <w:rPr>
          <w:rFonts w:ascii="Book Antiqua" w:hAnsi="Book Antiqua"/>
          <w:sz w:val="22"/>
          <w:szCs w:val="22"/>
        </w:rPr>
        <w:t xml:space="preserve"> </w:t>
      </w:r>
      <w:r w:rsidR="00906297">
        <w:rPr>
          <w:rFonts w:ascii="Book Antiqua" w:hAnsi="Book Antiqua"/>
          <w:sz w:val="22"/>
          <w:szCs w:val="22"/>
        </w:rPr>
        <w:t>guides</w:t>
      </w:r>
      <w:r w:rsidR="00B25BDD">
        <w:rPr>
          <w:rFonts w:ascii="Book Antiqua" w:hAnsi="Book Antiqua"/>
          <w:sz w:val="22"/>
          <w:szCs w:val="22"/>
        </w:rPr>
        <w:t xml:space="preserve"> children to make sense of their physical world and their community through opportunities to explore, observe and find out about people, places, technology and the environment.</w:t>
      </w:r>
    </w:p>
    <w:p w14:paraId="4594D9B1" w14:textId="77777777" w:rsidR="00B25BDD" w:rsidRDefault="00B25BDD" w:rsidP="00036C10">
      <w:pPr>
        <w:jc w:val="both"/>
        <w:rPr>
          <w:rFonts w:ascii="Book Antiqua" w:hAnsi="Book Antiqua"/>
          <w:sz w:val="22"/>
          <w:szCs w:val="22"/>
        </w:rPr>
      </w:pPr>
    </w:p>
    <w:p w14:paraId="7A702387" w14:textId="77777777" w:rsidR="00B25BDD" w:rsidRPr="00B25BDD" w:rsidRDefault="00B25BDD" w:rsidP="00036C10">
      <w:pPr>
        <w:jc w:val="both"/>
        <w:rPr>
          <w:rFonts w:ascii="Book Antiqua" w:hAnsi="Book Antiqua"/>
          <w:sz w:val="22"/>
          <w:szCs w:val="22"/>
        </w:rPr>
      </w:pPr>
      <w:r w:rsidRPr="00B25BDD">
        <w:rPr>
          <w:rFonts w:ascii="Book Antiqua" w:hAnsi="Book Antiqua"/>
          <w:b/>
          <w:sz w:val="22"/>
          <w:szCs w:val="22"/>
        </w:rPr>
        <w:t xml:space="preserve">Expressive </w:t>
      </w:r>
      <w:r w:rsidR="00F957A2">
        <w:rPr>
          <w:rFonts w:ascii="Book Antiqua" w:hAnsi="Book Antiqua"/>
          <w:b/>
          <w:sz w:val="22"/>
          <w:szCs w:val="22"/>
        </w:rPr>
        <w:t>Arts and D</w:t>
      </w:r>
      <w:r w:rsidRPr="00B25BDD">
        <w:rPr>
          <w:rFonts w:ascii="Book Antiqua" w:hAnsi="Book Antiqua"/>
          <w:b/>
          <w:sz w:val="22"/>
          <w:szCs w:val="22"/>
        </w:rPr>
        <w:t>esign</w:t>
      </w:r>
      <w:r>
        <w:rPr>
          <w:rFonts w:ascii="Book Antiqua" w:hAnsi="Book Antiqua"/>
          <w:sz w:val="22"/>
          <w:szCs w:val="22"/>
        </w:rPr>
        <w:t xml:space="preserve"> </w:t>
      </w:r>
      <w:r w:rsidR="00906297">
        <w:rPr>
          <w:rFonts w:ascii="Book Antiqua" w:hAnsi="Book Antiqua"/>
          <w:sz w:val="22"/>
          <w:szCs w:val="22"/>
        </w:rPr>
        <w:t>encourages</w:t>
      </w:r>
      <w:r>
        <w:rPr>
          <w:rFonts w:ascii="Book Antiqua" w:hAnsi="Book Antiqua"/>
          <w:sz w:val="22"/>
          <w:szCs w:val="22"/>
        </w:rPr>
        <w:t xml:space="preserve"> children to explore and play with a wide range of media and materials, as well as providing opportunities and encouragement for sharing their thoughts, ideas and feelings through a variety of activities in Art, Music, movement, Dance, role-play and Design and Technology.</w:t>
      </w:r>
    </w:p>
    <w:p w14:paraId="3B0FF624" w14:textId="77777777" w:rsidR="00B25BDD" w:rsidRPr="00A177BF" w:rsidRDefault="00B25BDD" w:rsidP="00036C10">
      <w:pPr>
        <w:jc w:val="both"/>
        <w:rPr>
          <w:rFonts w:ascii="Book Antiqua" w:hAnsi="Book Antiqua"/>
          <w:sz w:val="22"/>
          <w:szCs w:val="22"/>
        </w:rPr>
      </w:pPr>
    </w:p>
    <w:p w14:paraId="6E62A5E8" w14:textId="77777777" w:rsidR="00491E92" w:rsidRPr="00E96673" w:rsidRDefault="00727B6E" w:rsidP="00EA7690">
      <w:pPr>
        <w:pStyle w:val="Policysubheading1"/>
        <w:numPr>
          <w:ilvl w:val="0"/>
          <w:numId w:val="0"/>
        </w:numPr>
        <w:ind w:left="425" w:hanging="425"/>
        <w:rPr>
          <w:rFonts w:cs="Arial"/>
        </w:rPr>
      </w:pPr>
      <w:r w:rsidRPr="00E96673">
        <w:rPr>
          <w:rFonts w:cs="Arial"/>
        </w:rPr>
        <w:t>5.</w:t>
      </w:r>
      <w:r w:rsidR="00F76EE8" w:rsidRPr="00E96673">
        <w:rPr>
          <w:rFonts w:cs="Arial"/>
        </w:rPr>
        <w:tab/>
      </w:r>
      <w:r w:rsidR="00906297" w:rsidRPr="00E96673">
        <w:rPr>
          <w:rFonts w:cs="Arial"/>
        </w:rPr>
        <w:t>Provision</w:t>
      </w:r>
    </w:p>
    <w:p w14:paraId="5983A586" w14:textId="77777777" w:rsidR="00491E92" w:rsidRPr="00A177BF" w:rsidRDefault="00491E92" w:rsidP="00036C10">
      <w:pPr>
        <w:jc w:val="both"/>
        <w:rPr>
          <w:rFonts w:ascii="Book Antiqua" w:hAnsi="Book Antiqua"/>
          <w:sz w:val="22"/>
          <w:szCs w:val="22"/>
        </w:rPr>
      </w:pPr>
    </w:p>
    <w:p w14:paraId="2A71E36B" w14:textId="77777777" w:rsidR="00491E92" w:rsidRDefault="00906297" w:rsidP="00213336">
      <w:pPr>
        <w:jc w:val="both"/>
        <w:rPr>
          <w:rFonts w:ascii="Book Antiqua" w:hAnsi="Book Antiqua"/>
          <w:sz w:val="22"/>
          <w:szCs w:val="22"/>
        </w:rPr>
      </w:pPr>
      <w:r>
        <w:rPr>
          <w:rFonts w:ascii="Book Antiqua" w:hAnsi="Book Antiqua"/>
          <w:sz w:val="22"/>
          <w:szCs w:val="22"/>
        </w:rPr>
        <w:t>We have a team of highly qualified, dedicated, professional and caring Early Years teachers and assistants who plan and work closely together to provide a high quality curriculum.</w:t>
      </w:r>
    </w:p>
    <w:p w14:paraId="6E2E3C43" w14:textId="77777777" w:rsidR="00906297" w:rsidRDefault="00906297" w:rsidP="00213336">
      <w:pPr>
        <w:jc w:val="both"/>
        <w:rPr>
          <w:rFonts w:ascii="Book Antiqua" w:hAnsi="Book Antiqua"/>
          <w:sz w:val="22"/>
          <w:szCs w:val="22"/>
        </w:rPr>
      </w:pPr>
    </w:p>
    <w:p w14:paraId="7ECABF9C" w14:textId="77777777" w:rsidR="00906297" w:rsidRDefault="00906297"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We value our parent partnership with an open door policy</w:t>
      </w:r>
    </w:p>
    <w:p w14:paraId="4325CBD1" w14:textId="77777777" w:rsidR="00906297" w:rsidRDefault="00906297"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We have small classes and generous ratios which ensure that the needs of each child are met both academically and emotionally, helping to develop each child’s confidence and independence</w:t>
      </w:r>
    </w:p>
    <w:p w14:paraId="1C08EC6A" w14:textId="77777777" w:rsidR="00906297" w:rsidRDefault="00906297"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Small classes enable the teacher to provide an individual education planned around the needs and experiences of each child, so that true potential can be nu</w:t>
      </w:r>
      <w:r w:rsidR="00647E7D">
        <w:rPr>
          <w:rFonts w:ascii="Book Antiqua" w:hAnsi="Book Antiqua"/>
          <w:sz w:val="22"/>
          <w:szCs w:val="22"/>
        </w:rPr>
        <w:t>r</w:t>
      </w:r>
      <w:r>
        <w:rPr>
          <w:rFonts w:ascii="Book Antiqua" w:hAnsi="Book Antiqua"/>
          <w:sz w:val="22"/>
          <w:szCs w:val="22"/>
        </w:rPr>
        <w:t>tured and realised</w:t>
      </w:r>
    </w:p>
    <w:p w14:paraId="1D627008" w14:textId="77777777" w:rsidR="00906297" w:rsidRDefault="00906297"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We provide a rich variety of academic, social, artistic, musical and sporting experiences</w:t>
      </w:r>
    </w:p>
    <w:p w14:paraId="6470AE5B" w14:textId="77777777" w:rsidR="00906297" w:rsidRDefault="00906297"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 xml:space="preserve">We have </w:t>
      </w:r>
      <w:r w:rsidR="008B1F0B">
        <w:rPr>
          <w:rFonts w:ascii="Book Antiqua" w:hAnsi="Book Antiqua"/>
          <w:sz w:val="22"/>
          <w:szCs w:val="22"/>
        </w:rPr>
        <w:t>welcoming, child</w:t>
      </w:r>
      <w:r w:rsidR="00F84CBE">
        <w:rPr>
          <w:rFonts w:ascii="Book Antiqua" w:hAnsi="Book Antiqua"/>
          <w:sz w:val="22"/>
          <w:szCs w:val="22"/>
        </w:rPr>
        <w:t>-</w:t>
      </w:r>
      <w:r w:rsidR="008B1F0B">
        <w:rPr>
          <w:rFonts w:ascii="Book Antiqua" w:hAnsi="Book Antiqua"/>
          <w:sz w:val="22"/>
          <w:szCs w:val="22"/>
        </w:rPr>
        <w:t>friendly and stimulating indoor and outdoor areas</w:t>
      </w:r>
    </w:p>
    <w:p w14:paraId="51DDD5E3" w14:textId="77777777" w:rsidR="008B1F0B" w:rsidRDefault="008B1F0B"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Routines are established so that children feel confident to access the activi</w:t>
      </w:r>
      <w:r w:rsidR="00647E7D">
        <w:rPr>
          <w:rFonts w:ascii="Book Antiqua" w:hAnsi="Book Antiqua"/>
          <w:sz w:val="22"/>
          <w:szCs w:val="22"/>
        </w:rPr>
        <w:t>ties and environment independently</w:t>
      </w:r>
      <w:r>
        <w:rPr>
          <w:rFonts w:ascii="Book Antiqua" w:hAnsi="Book Antiqua"/>
          <w:sz w:val="22"/>
          <w:szCs w:val="22"/>
        </w:rPr>
        <w:t>. Pictorial timetables give children the security to know and understand their routines</w:t>
      </w:r>
    </w:p>
    <w:p w14:paraId="466356D5" w14:textId="77777777" w:rsidR="008B1F0B" w:rsidRDefault="008B1F0B"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Resources are clearly labelled</w:t>
      </w:r>
      <w:r w:rsidR="00647E7D">
        <w:rPr>
          <w:rFonts w:ascii="Book Antiqua" w:hAnsi="Book Antiqua"/>
          <w:sz w:val="22"/>
          <w:szCs w:val="22"/>
        </w:rPr>
        <w:t xml:space="preserve"> and easily accessible.</w:t>
      </w:r>
    </w:p>
    <w:p w14:paraId="6C06FC66" w14:textId="77777777" w:rsidR="008B1F0B" w:rsidRDefault="008B1F0B"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Children are encouraged to become resilient learners</w:t>
      </w:r>
    </w:p>
    <w:p w14:paraId="630DB8C8" w14:textId="77777777" w:rsidR="008B1F0B" w:rsidRDefault="008B1F0B" w:rsidP="00FE3CB7">
      <w:pPr>
        <w:jc w:val="both"/>
        <w:rPr>
          <w:rFonts w:ascii="Book Antiqua" w:hAnsi="Book Antiqua"/>
          <w:sz w:val="22"/>
          <w:szCs w:val="22"/>
        </w:rPr>
      </w:pPr>
    </w:p>
    <w:p w14:paraId="2076C7DF" w14:textId="77777777" w:rsidR="008B1F0B" w:rsidRDefault="008B1F0B" w:rsidP="00D532EC">
      <w:pPr>
        <w:jc w:val="both"/>
        <w:rPr>
          <w:rFonts w:ascii="Book Antiqua" w:hAnsi="Book Antiqua"/>
          <w:sz w:val="22"/>
          <w:szCs w:val="22"/>
        </w:rPr>
      </w:pPr>
      <w:r>
        <w:rPr>
          <w:rFonts w:ascii="Book Antiqua" w:hAnsi="Book Antiqua"/>
          <w:sz w:val="22"/>
          <w:szCs w:val="22"/>
        </w:rPr>
        <w:t>Transition opportunities are important to help children settle. This is achieved through the following ways:</w:t>
      </w:r>
    </w:p>
    <w:p w14:paraId="07DE691E" w14:textId="77777777" w:rsidR="008B1F0B" w:rsidRDefault="008B1F0B" w:rsidP="00B05563">
      <w:pPr>
        <w:ind w:left="360"/>
        <w:jc w:val="both"/>
        <w:rPr>
          <w:rFonts w:ascii="Book Antiqua" w:hAnsi="Book Antiqua"/>
          <w:sz w:val="22"/>
          <w:szCs w:val="22"/>
        </w:rPr>
      </w:pPr>
    </w:p>
    <w:p w14:paraId="7A7352BA" w14:textId="7AB50CD2" w:rsidR="006E0786" w:rsidRDefault="008B1F0B"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 xml:space="preserve">The </w:t>
      </w:r>
      <w:r w:rsidR="00AC367D">
        <w:rPr>
          <w:rFonts w:ascii="Book Antiqua" w:hAnsi="Book Antiqua"/>
          <w:sz w:val="22"/>
          <w:szCs w:val="22"/>
        </w:rPr>
        <w:t>Nursery</w:t>
      </w:r>
      <w:r>
        <w:rPr>
          <w:rFonts w:ascii="Book Antiqua" w:hAnsi="Book Antiqua"/>
          <w:sz w:val="22"/>
          <w:szCs w:val="22"/>
        </w:rPr>
        <w:t xml:space="preserve"> Manager visits each child in their setting to observe </w:t>
      </w:r>
      <w:r w:rsidR="006E0786">
        <w:rPr>
          <w:rFonts w:ascii="Book Antiqua" w:hAnsi="Book Antiqua"/>
          <w:sz w:val="22"/>
          <w:szCs w:val="22"/>
        </w:rPr>
        <w:t xml:space="preserve">the child and share information to ensure the child’s needs are met as they join </w:t>
      </w:r>
      <w:r w:rsidR="00820B2E">
        <w:rPr>
          <w:rFonts w:ascii="Book Antiqua" w:hAnsi="Book Antiqua"/>
          <w:sz w:val="22"/>
          <w:szCs w:val="22"/>
        </w:rPr>
        <w:t>Pre-School</w:t>
      </w:r>
    </w:p>
    <w:p w14:paraId="35399791" w14:textId="14FFB1A1" w:rsidR="008B1F0B" w:rsidRDefault="006E0786"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 xml:space="preserve">Each child and parent/carer has the opportunity to visit the </w:t>
      </w:r>
      <w:r w:rsidR="00983AF4">
        <w:rPr>
          <w:rFonts w:ascii="Book Antiqua" w:hAnsi="Book Antiqua"/>
          <w:sz w:val="22"/>
          <w:szCs w:val="22"/>
        </w:rPr>
        <w:t>School</w:t>
      </w:r>
      <w:r>
        <w:rPr>
          <w:rFonts w:ascii="Book Antiqua" w:hAnsi="Book Antiqua"/>
          <w:sz w:val="22"/>
          <w:szCs w:val="22"/>
        </w:rPr>
        <w:t xml:space="preserve"> prior to starting and to meet their child’s key worker</w:t>
      </w:r>
    </w:p>
    <w:p w14:paraId="7D786206" w14:textId="079B943C" w:rsidR="006E0786" w:rsidRDefault="006E0786"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 xml:space="preserve">The transition between </w:t>
      </w:r>
      <w:r w:rsidR="00820B2E">
        <w:rPr>
          <w:rFonts w:ascii="Book Antiqua" w:hAnsi="Book Antiqua"/>
          <w:sz w:val="22"/>
          <w:szCs w:val="22"/>
        </w:rPr>
        <w:t>Pre-School</w:t>
      </w:r>
      <w:r>
        <w:rPr>
          <w:rFonts w:ascii="Book Antiqua" w:hAnsi="Book Antiqua"/>
          <w:sz w:val="22"/>
          <w:szCs w:val="22"/>
        </w:rPr>
        <w:t xml:space="preserve"> and Reception is calm, happy and successful. </w:t>
      </w:r>
      <w:r w:rsidR="00FE3CB7">
        <w:rPr>
          <w:rFonts w:ascii="Book Antiqua" w:hAnsi="Book Antiqua"/>
          <w:sz w:val="22"/>
          <w:szCs w:val="22"/>
        </w:rPr>
        <w:t xml:space="preserve"> </w:t>
      </w:r>
      <w:r>
        <w:rPr>
          <w:rFonts w:ascii="Book Antiqua" w:hAnsi="Book Antiqua"/>
          <w:sz w:val="22"/>
          <w:szCs w:val="22"/>
        </w:rPr>
        <w:t>A ‘Taster’ session encourages a gentle transition between the year groups and give</w:t>
      </w:r>
      <w:r w:rsidR="002F02D3">
        <w:rPr>
          <w:rFonts w:ascii="Book Antiqua" w:hAnsi="Book Antiqua"/>
          <w:sz w:val="22"/>
          <w:szCs w:val="22"/>
        </w:rPr>
        <w:t>s</w:t>
      </w:r>
      <w:r>
        <w:rPr>
          <w:rFonts w:ascii="Book Antiqua" w:hAnsi="Book Antiqua"/>
          <w:sz w:val="22"/>
          <w:szCs w:val="22"/>
        </w:rPr>
        <w:t xml:space="preserve"> the R</w:t>
      </w:r>
      <w:r w:rsidR="005B77AD">
        <w:rPr>
          <w:rFonts w:ascii="Book Antiqua" w:hAnsi="Book Antiqua"/>
          <w:sz w:val="22"/>
          <w:szCs w:val="22"/>
        </w:rPr>
        <w:t>eception staff time to become f</w:t>
      </w:r>
      <w:r>
        <w:rPr>
          <w:rFonts w:ascii="Book Antiqua" w:hAnsi="Book Antiqua"/>
          <w:sz w:val="22"/>
          <w:szCs w:val="22"/>
        </w:rPr>
        <w:t>a</w:t>
      </w:r>
      <w:r w:rsidR="005B77AD">
        <w:rPr>
          <w:rFonts w:ascii="Book Antiqua" w:hAnsi="Book Antiqua"/>
          <w:sz w:val="22"/>
          <w:szCs w:val="22"/>
        </w:rPr>
        <w:t>m</w:t>
      </w:r>
      <w:r>
        <w:rPr>
          <w:rFonts w:ascii="Book Antiqua" w:hAnsi="Book Antiqua"/>
          <w:sz w:val="22"/>
          <w:szCs w:val="22"/>
        </w:rPr>
        <w:t xml:space="preserve">iliar with the children, both from our </w:t>
      </w:r>
      <w:r w:rsidR="00820B2E">
        <w:rPr>
          <w:rFonts w:ascii="Book Antiqua" w:hAnsi="Book Antiqua"/>
          <w:sz w:val="22"/>
          <w:szCs w:val="22"/>
        </w:rPr>
        <w:t>Pre-School</w:t>
      </w:r>
      <w:r>
        <w:rPr>
          <w:rFonts w:ascii="Book Antiqua" w:hAnsi="Book Antiqua"/>
          <w:sz w:val="22"/>
          <w:szCs w:val="22"/>
        </w:rPr>
        <w:t xml:space="preserve"> and t</w:t>
      </w:r>
      <w:r w:rsidR="00FE3CB7">
        <w:rPr>
          <w:rFonts w:ascii="Book Antiqua" w:hAnsi="Book Antiqua"/>
          <w:sz w:val="22"/>
          <w:szCs w:val="22"/>
        </w:rPr>
        <w:t>hose coming from other settings</w:t>
      </w:r>
    </w:p>
    <w:p w14:paraId="0E5583E8" w14:textId="77777777" w:rsidR="006E0786" w:rsidRDefault="006E0786"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Early Years staff are allocated time to discuss each child and how their needs can be best met</w:t>
      </w:r>
    </w:p>
    <w:p w14:paraId="01B21B59" w14:textId="77777777" w:rsidR="008B1F0B" w:rsidRDefault="006E0786"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 xml:space="preserve">We aim to help each child to </w:t>
      </w:r>
      <w:r w:rsidR="00F84CBE">
        <w:rPr>
          <w:rFonts w:ascii="Book Antiqua" w:hAnsi="Book Antiqua"/>
          <w:sz w:val="22"/>
          <w:szCs w:val="22"/>
        </w:rPr>
        <w:t xml:space="preserve">transition </w:t>
      </w:r>
      <w:r>
        <w:rPr>
          <w:rFonts w:ascii="Book Antiqua" w:hAnsi="Book Antiqua"/>
          <w:sz w:val="22"/>
          <w:szCs w:val="22"/>
        </w:rPr>
        <w:t>smoothly to Year 1 at the end of the Early Years Foundation Stage</w:t>
      </w:r>
    </w:p>
    <w:p w14:paraId="28CFE46C" w14:textId="77777777" w:rsidR="002F02D3" w:rsidRDefault="002F02D3"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lastRenderedPageBreak/>
        <w:t xml:space="preserve">The </w:t>
      </w:r>
      <w:r w:rsidR="00AC367D">
        <w:rPr>
          <w:rFonts w:ascii="Book Antiqua" w:hAnsi="Book Antiqua"/>
          <w:sz w:val="22"/>
          <w:szCs w:val="22"/>
        </w:rPr>
        <w:t>Nursery</w:t>
      </w:r>
      <w:r>
        <w:rPr>
          <w:rFonts w:ascii="Book Antiqua" w:hAnsi="Book Antiqua"/>
          <w:sz w:val="22"/>
          <w:szCs w:val="22"/>
        </w:rPr>
        <w:t xml:space="preserve"> Manager and the Reception teachers meet with parents individually to discuss their child</w:t>
      </w:r>
    </w:p>
    <w:p w14:paraId="4A7ADAD4" w14:textId="77777777" w:rsidR="002F02D3" w:rsidRPr="00E96673" w:rsidRDefault="002F02D3"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Information sessions for parents are held in Trinity Term</w:t>
      </w:r>
    </w:p>
    <w:p w14:paraId="6629CE74" w14:textId="77777777" w:rsidR="00491E92" w:rsidRPr="00A177BF" w:rsidRDefault="00491E92" w:rsidP="00036C10">
      <w:pPr>
        <w:jc w:val="both"/>
        <w:rPr>
          <w:rFonts w:ascii="Book Antiqua" w:hAnsi="Book Antiqua"/>
          <w:b/>
          <w:sz w:val="22"/>
          <w:szCs w:val="22"/>
        </w:rPr>
      </w:pPr>
    </w:p>
    <w:p w14:paraId="6CE2375E" w14:textId="77777777" w:rsidR="00A93B6B" w:rsidRPr="00A177BF" w:rsidRDefault="007B102D" w:rsidP="00036C10">
      <w:pPr>
        <w:jc w:val="both"/>
        <w:rPr>
          <w:rFonts w:ascii="Book Antiqua" w:hAnsi="Book Antiqua"/>
          <w:sz w:val="22"/>
          <w:szCs w:val="22"/>
        </w:rPr>
      </w:pPr>
      <w:r>
        <w:rPr>
          <w:rFonts w:ascii="Book Antiqua" w:hAnsi="Book Antiqua"/>
          <w:sz w:val="22"/>
          <w:szCs w:val="22"/>
        </w:rPr>
        <w:t xml:space="preserve">All Early Years </w:t>
      </w:r>
      <w:r w:rsidR="00F76EE8" w:rsidRPr="00A177BF">
        <w:rPr>
          <w:rFonts w:ascii="Book Antiqua" w:hAnsi="Book Antiqua"/>
          <w:sz w:val="22"/>
          <w:szCs w:val="22"/>
        </w:rPr>
        <w:t xml:space="preserve">children </w:t>
      </w:r>
      <w:r w:rsidR="005B65D2">
        <w:rPr>
          <w:rFonts w:ascii="Book Antiqua" w:hAnsi="Book Antiqua"/>
          <w:sz w:val="22"/>
          <w:szCs w:val="22"/>
        </w:rPr>
        <w:t>have access to an outdoor space</w:t>
      </w:r>
      <w:r w:rsidR="00F76EE8" w:rsidRPr="00A177BF">
        <w:rPr>
          <w:rFonts w:ascii="Book Antiqua" w:hAnsi="Book Antiqua"/>
          <w:sz w:val="22"/>
          <w:szCs w:val="22"/>
        </w:rPr>
        <w:t xml:space="preserve"> nex</w:t>
      </w:r>
      <w:r w:rsidR="00A93B6B">
        <w:rPr>
          <w:rFonts w:ascii="Book Antiqua" w:hAnsi="Book Antiqua"/>
          <w:sz w:val="22"/>
          <w:szCs w:val="22"/>
        </w:rPr>
        <w:t>t to their classrooms.</w:t>
      </w:r>
      <w:r w:rsidR="00FE3CB7">
        <w:rPr>
          <w:rFonts w:ascii="Book Antiqua" w:hAnsi="Book Antiqua"/>
          <w:sz w:val="22"/>
          <w:szCs w:val="22"/>
        </w:rPr>
        <w:t xml:space="preserve"> </w:t>
      </w:r>
      <w:r w:rsidR="00A93B6B">
        <w:rPr>
          <w:rFonts w:ascii="Book Antiqua" w:hAnsi="Book Antiqua"/>
          <w:sz w:val="22"/>
          <w:szCs w:val="22"/>
        </w:rPr>
        <w:t xml:space="preserve"> Reception</w:t>
      </w:r>
      <w:r w:rsidR="00F76EE8" w:rsidRPr="00A177BF">
        <w:rPr>
          <w:rFonts w:ascii="Book Antiqua" w:hAnsi="Book Antiqua"/>
          <w:sz w:val="22"/>
          <w:szCs w:val="22"/>
        </w:rPr>
        <w:t xml:space="preserve"> </w:t>
      </w:r>
      <w:r w:rsidR="00F957A2">
        <w:rPr>
          <w:rFonts w:ascii="Book Antiqua" w:hAnsi="Book Antiqua"/>
          <w:sz w:val="22"/>
          <w:szCs w:val="22"/>
        </w:rPr>
        <w:t xml:space="preserve">also </w:t>
      </w:r>
      <w:r w:rsidR="00F76EE8" w:rsidRPr="00A177BF">
        <w:rPr>
          <w:rFonts w:ascii="Book Antiqua" w:hAnsi="Book Antiqua"/>
          <w:sz w:val="22"/>
          <w:szCs w:val="22"/>
        </w:rPr>
        <w:t xml:space="preserve">have </w:t>
      </w:r>
      <w:r w:rsidR="006E0786">
        <w:rPr>
          <w:rFonts w:ascii="Book Antiqua" w:hAnsi="Book Antiqua"/>
          <w:sz w:val="22"/>
          <w:szCs w:val="22"/>
        </w:rPr>
        <w:t>daily</w:t>
      </w:r>
      <w:r w:rsidR="006E0786" w:rsidRPr="00A177BF">
        <w:rPr>
          <w:rFonts w:ascii="Book Antiqua" w:hAnsi="Book Antiqua"/>
          <w:sz w:val="22"/>
          <w:szCs w:val="22"/>
        </w:rPr>
        <w:t xml:space="preserve"> </w:t>
      </w:r>
      <w:r w:rsidR="00F76EE8" w:rsidRPr="00A177BF">
        <w:rPr>
          <w:rFonts w:ascii="Book Antiqua" w:hAnsi="Book Antiqua"/>
          <w:sz w:val="22"/>
          <w:szCs w:val="22"/>
        </w:rPr>
        <w:t xml:space="preserve">access to the main playground. </w:t>
      </w:r>
      <w:r w:rsidR="00FE3CB7">
        <w:rPr>
          <w:rFonts w:ascii="Book Antiqua" w:hAnsi="Book Antiqua"/>
          <w:sz w:val="22"/>
          <w:szCs w:val="22"/>
        </w:rPr>
        <w:t xml:space="preserve"> </w:t>
      </w:r>
      <w:r w:rsidR="00F76EE8" w:rsidRPr="00A177BF">
        <w:rPr>
          <w:rFonts w:ascii="Book Antiqua" w:hAnsi="Book Antiqua"/>
          <w:sz w:val="22"/>
          <w:szCs w:val="22"/>
        </w:rPr>
        <w:t xml:space="preserve">These learning environments are set up to support and extend children’s learning in all areas of the curriculum. </w:t>
      </w:r>
      <w:r w:rsidR="00FE3CB7">
        <w:rPr>
          <w:rFonts w:ascii="Book Antiqua" w:hAnsi="Book Antiqua"/>
          <w:sz w:val="22"/>
          <w:szCs w:val="22"/>
        </w:rPr>
        <w:t xml:space="preserve"> </w:t>
      </w:r>
      <w:r w:rsidR="00A93B6B">
        <w:rPr>
          <w:rFonts w:ascii="Book Antiqua" w:hAnsi="Book Antiqua"/>
          <w:sz w:val="22"/>
          <w:szCs w:val="22"/>
        </w:rPr>
        <w:t>Children are not allowed ou</w:t>
      </w:r>
      <w:r w:rsidR="00F957A2">
        <w:rPr>
          <w:rFonts w:ascii="Book Antiqua" w:hAnsi="Book Antiqua"/>
          <w:sz w:val="22"/>
          <w:szCs w:val="22"/>
        </w:rPr>
        <w:t>tside without adult supervision;</w:t>
      </w:r>
      <w:r w:rsidR="00A93B6B">
        <w:rPr>
          <w:rFonts w:ascii="Book Antiqua" w:hAnsi="Book Antiqua"/>
          <w:sz w:val="22"/>
          <w:szCs w:val="22"/>
        </w:rPr>
        <w:t xml:space="preserve"> ratio guidelines are always met.</w:t>
      </w:r>
    </w:p>
    <w:p w14:paraId="3D72FB53" w14:textId="77777777" w:rsidR="00491E92" w:rsidRPr="00A177BF" w:rsidRDefault="00491E92" w:rsidP="00036C10">
      <w:pPr>
        <w:jc w:val="both"/>
        <w:rPr>
          <w:rFonts w:ascii="Book Antiqua" w:hAnsi="Book Antiqua"/>
          <w:sz w:val="22"/>
          <w:szCs w:val="22"/>
        </w:rPr>
      </w:pPr>
    </w:p>
    <w:p w14:paraId="7F206176" w14:textId="77777777" w:rsidR="00491E92" w:rsidRPr="00E96673" w:rsidRDefault="006E0786" w:rsidP="00E96673">
      <w:pPr>
        <w:pStyle w:val="Policysubheading1"/>
        <w:numPr>
          <w:ilvl w:val="0"/>
          <w:numId w:val="0"/>
        </w:numPr>
        <w:ind w:left="426" w:hanging="426"/>
        <w:rPr>
          <w:rFonts w:cs="Arial"/>
        </w:rPr>
      </w:pPr>
      <w:r w:rsidRPr="00E96673">
        <w:rPr>
          <w:rFonts w:cs="Arial"/>
        </w:rPr>
        <w:t>6</w:t>
      </w:r>
      <w:r w:rsidR="00727B6E" w:rsidRPr="00E96673">
        <w:rPr>
          <w:rFonts w:cs="Arial"/>
        </w:rPr>
        <w:t>.</w:t>
      </w:r>
      <w:r w:rsidR="00F76EE8" w:rsidRPr="00E96673">
        <w:rPr>
          <w:rFonts w:cs="Arial"/>
        </w:rPr>
        <w:tab/>
      </w:r>
      <w:r w:rsidR="00213336" w:rsidRPr="00E96673">
        <w:rPr>
          <w:rFonts w:cs="Arial"/>
        </w:rPr>
        <w:t xml:space="preserve">Planning, </w:t>
      </w:r>
      <w:r w:rsidRPr="00E96673">
        <w:rPr>
          <w:rFonts w:cs="Arial"/>
        </w:rPr>
        <w:t xml:space="preserve">Observation, and </w:t>
      </w:r>
      <w:r w:rsidR="00F76EE8" w:rsidRPr="00E96673">
        <w:rPr>
          <w:rFonts w:cs="Arial"/>
        </w:rPr>
        <w:t>Assessment</w:t>
      </w:r>
    </w:p>
    <w:p w14:paraId="1847E28E" w14:textId="77777777" w:rsidR="00491E92" w:rsidRPr="00A177BF" w:rsidRDefault="00491E92" w:rsidP="00036C10">
      <w:pPr>
        <w:jc w:val="both"/>
        <w:rPr>
          <w:rFonts w:ascii="Book Antiqua" w:hAnsi="Book Antiqua"/>
          <w:sz w:val="22"/>
          <w:szCs w:val="22"/>
        </w:rPr>
      </w:pPr>
    </w:p>
    <w:p w14:paraId="18CB30A3" w14:textId="77777777" w:rsidR="00213336" w:rsidRDefault="00213336" w:rsidP="00036C10">
      <w:pPr>
        <w:jc w:val="both"/>
        <w:rPr>
          <w:rFonts w:ascii="Book Antiqua" w:hAnsi="Book Antiqua"/>
          <w:sz w:val="22"/>
          <w:szCs w:val="22"/>
        </w:rPr>
      </w:pPr>
      <w:r>
        <w:rPr>
          <w:rFonts w:ascii="Book Antiqua" w:hAnsi="Book Antiqua"/>
          <w:sz w:val="22"/>
          <w:szCs w:val="22"/>
        </w:rPr>
        <w:t>In planning and guiding chi</w:t>
      </w:r>
      <w:r w:rsidR="00647E7D">
        <w:rPr>
          <w:rFonts w:ascii="Book Antiqua" w:hAnsi="Book Antiqua"/>
          <w:sz w:val="22"/>
          <w:szCs w:val="22"/>
        </w:rPr>
        <w:t>ldren’s activities, we must</w:t>
      </w:r>
      <w:r>
        <w:rPr>
          <w:rFonts w:ascii="Book Antiqua" w:hAnsi="Book Antiqua"/>
          <w:sz w:val="22"/>
          <w:szCs w:val="22"/>
        </w:rPr>
        <w:t xml:space="preserve"> reflect on the different ways that children learn.  The three characteristics of effective teaching and learning are: </w:t>
      </w:r>
    </w:p>
    <w:p w14:paraId="4615A8E4" w14:textId="77777777" w:rsidR="00213336" w:rsidRDefault="00213336" w:rsidP="00036C10">
      <w:pPr>
        <w:jc w:val="both"/>
        <w:rPr>
          <w:rFonts w:ascii="Book Antiqua" w:hAnsi="Book Antiqua"/>
          <w:sz w:val="22"/>
          <w:szCs w:val="22"/>
        </w:rPr>
      </w:pPr>
    </w:p>
    <w:p w14:paraId="47FD1E33" w14:textId="77777777" w:rsidR="00213336" w:rsidRDefault="00213336"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playing and exploring – children investigate and experience things, and ‘have a go’;</w:t>
      </w:r>
    </w:p>
    <w:p w14:paraId="547C6F88" w14:textId="77777777" w:rsidR="00213336" w:rsidRDefault="00213336"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active learning – children concentrate and keep on trying if they encounter difficulties, and enjoy achievements; and</w:t>
      </w:r>
    </w:p>
    <w:p w14:paraId="44CF888D" w14:textId="77777777" w:rsidR="00213336" w:rsidRDefault="00213336"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creating and thinking critically – children have and develop their own ideas</w:t>
      </w:r>
      <w:r w:rsidR="00A4742F">
        <w:rPr>
          <w:rFonts w:ascii="Book Antiqua" w:hAnsi="Book Antiqua"/>
          <w:sz w:val="22"/>
          <w:szCs w:val="22"/>
        </w:rPr>
        <w:t>, make links, and deve</w:t>
      </w:r>
      <w:r w:rsidR="0050569B">
        <w:rPr>
          <w:rFonts w:ascii="Book Antiqua" w:hAnsi="Book Antiqua"/>
          <w:sz w:val="22"/>
          <w:szCs w:val="22"/>
        </w:rPr>
        <w:t>lop strategies for doing things</w:t>
      </w:r>
    </w:p>
    <w:p w14:paraId="68B66263" w14:textId="77777777" w:rsidR="00213336" w:rsidRDefault="00213336" w:rsidP="00036C10">
      <w:pPr>
        <w:jc w:val="both"/>
        <w:rPr>
          <w:rFonts w:ascii="Book Antiqua" w:hAnsi="Book Antiqua"/>
          <w:sz w:val="22"/>
          <w:szCs w:val="22"/>
        </w:rPr>
      </w:pPr>
    </w:p>
    <w:p w14:paraId="65190517" w14:textId="769275F2" w:rsidR="00376582" w:rsidRDefault="00F76EE8" w:rsidP="00036C10">
      <w:pPr>
        <w:jc w:val="both"/>
        <w:rPr>
          <w:rFonts w:ascii="Book Antiqua" w:hAnsi="Book Antiqua"/>
          <w:sz w:val="22"/>
          <w:szCs w:val="22"/>
        </w:rPr>
      </w:pPr>
      <w:r w:rsidRPr="006C4B8B">
        <w:rPr>
          <w:rFonts w:ascii="Book Antiqua" w:hAnsi="Book Antiqua"/>
          <w:sz w:val="22"/>
          <w:szCs w:val="22"/>
        </w:rPr>
        <w:t xml:space="preserve">In </w:t>
      </w:r>
      <w:r w:rsidR="00820B2E">
        <w:rPr>
          <w:rFonts w:ascii="Book Antiqua" w:hAnsi="Book Antiqua"/>
          <w:sz w:val="22"/>
          <w:szCs w:val="22"/>
        </w:rPr>
        <w:t>the Nursery Division</w:t>
      </w:r>
      <w:r w:rsidR="00FE3CB7">
        <w:rPr>
          <w:rFonts w:ascii="Book Antiqua" w:hAnsi="Book Antiqua"/>
          <w:sz w:val="22"/>
          <w:szCs w:val="22"/>
        </w:rPr>
        <w:t>,</w:t>
      </w:r>
      <w:r w:rsidRPr="006C4B8B">
        <w:rPr>
          <w:rFonts w:ascii="Book Antiqua" w:hAnsi="Book Antiqua"/>
          <w:sz w:val="22"/>
          <w:szCs w:val="22"/>
        </w:rPr>
        <w:t xml:space="preserve"> the children will be regularly assesse</w:t>
      </w:r>
      <w:r w:rsidR="005205FF" w:rsidRPr="006C4B8B">
        <w:rPr>
          <w:rFonts w:ascii="Book Antiqua" w:hAnsi="Book Antiqua"/>
          <w:sz w:val="22"/>
          <w:szCs w:val="22"/>
        </w:rPr>
        <w:t>d throughout the year by their Key W</w:t>
      </w:r>
      <w:r w:rsidRPr="006C4B8B">
        <w:rPr>
          <w:rFonts w:ascii="Book Antiqua" w:hAnsi="Book Antiqua"/>
          <w:sz w:val="22"/>
          <w:szCs w:val="22"/>
        </w:rPr>
        <w:t>orker</w:t>
      </w:r>
      <w:r w:rsidR="007B102D">
        <w:rPr>
          <w:rFonts w:ascii="Book Antiqua" w:hAnsi="Book Antiqua"/>
          <w:sz w:val="22"/>
          <w:szCs w:val="22"/>
        </w:rPr>
        <w:t>,</w:t>
      </w:r>
      <w:r w:rsidR="006E0786">
        <w:rPr>
          <w:rFonts w:ascii="Book Antiqua" w:hAnsi="Book Antiqua"/>
          <w:sz w:val="22"/>
          <w:szCs w:val="22"/>
        </w:rPr>
        <w:t xml:space="preserve"> the </w:t>
      </w:r>
      <w:r w:rsidR="00AC367D">
        <w:rPr>
          <w:rFonts w:ascii="Book Antiqua" w:hAnsi="Book Antiqua"/>
          <w:sz w:val="22"/>
          <w:szCs w:val="22"/>
        </w:rPr>
        <w:t>Nursery</w:t>
      </w:r>
      <w:r w:rsidR="006E0786">
        <w:rPr>
          <w:rFonts w:ascii="Book Antiqua" w:hAnsi="Book Antiqua"/>
          <w:sz w:val="22"/>
          <w:szCs w:val="22"/>
        </w:rPr>
        <w:t xml:space="preserve"> Manager</w:t>
      </w:r>
      <w:r w:rsidR="00AC367D">
        <w:rPr>
          <w:rFonts w:ascii="Book Antiqua" w:hAnsi="Book Antiqua"/>
          <w:sz w:val="22"/>
          <w:szCs w:val="22"/>
        </w:rPr>
        <w:t xml:space="preserve"> and Deputy Nursery Manager.</w:t>
      </w:r>
      <w:r w:rsidR="00C317C8" w:rsidRPr="006C4B8B">
        <w:rPr>
          <w:rFonts w:ascii="Book Antiqua" w:hAnsi="Book Antiqua"/>
          <w:sz w:val="22"/>
          <w:szCs w:val="22"/>
        </w:rPr>
        <w:t xml:space="preserve"> </w:t>
      </w:r>
    </w:p>
    <w:p w14:paraId="4673C565" w14:textId="4DE8C1F9" w:rsidR="00376582" w:rsidRDefault="00376582" w:rsidP="00036C10">
      <w:pPr>
        <w:jc w:val="both"/>
        <w:rPr>
          <w:rFonts w:ascii="Book Antiqua" w:hAnsi="Book Antiqua"/>
          <w:sz w:val="22"/>
          <w:szCs w:val="22"/>
        </w:rPr>
      </w:pPr>
    </w:p>
    <w:p w14:paraId="75664B6A" w14:textId="6BC3AEEF" w:rsidR="00376582" w:rsidRDefault="00376582" w:rsidP="00036C10">
      <w:pPr>
        <w:jc w:val="both"/>
        <w:rPr>
          <w:rFonts w:ascii="Book Antiqua" w:hAnsi="Book Antiqua"/>
          <w:sz w:val="22"/>
          <w:szCs w:val="22"/>
        </w:rPr>
      </w:pPr>
      <w:r>
        <w:rPr>
          <w:rFonts w:ascii="Book Antiqua" w:hAnsi="Book Antiqua"/>
          <w:sz w:val="22"/>
          <w:szCs w:val="22"/>
        </w:rPr>
        <w:t xml:space="preserve">Two Year Checks are provided for children in </w:t>
      </w:r>
      <w:r w:rsidR="00820B2E">
        <w:rPr>
          <w:rFonts w:ascii="Book Antiqua" w:hAnsi="Book Antiqua"/>
          <w:sz w:val="22"/>
          <w:szCs w:val="22"/>
        </w:rPr>
        <w:t>Cedar Room (Nursery</w:t>
      </w:r>
      <w:r>
        <w:rPr>
          <w:rFonts w:ascii="Book Antiqua" w:hAnsi="Book Antiqua"/>
          <w:sz w:val="22"/>
          <w:szCs w:val="22"/>
        </w:rPr>
        <w:t xml:space="preserve"> when they are between 24 and 27 months old. This is an assessment that covers the seven areas of learning and incorporates information form the parents, the Key Worker and the Health Visitor. This enables practitioners to provide a holistic view of the individual child.</w:t>
      </w:r>
    </w:p>
    <w:p w14:paraId="6660E288" w14:textId="77777777" w:rsidR="00376582" w:rsidRDefault="00376582" w:rsidP="00036C10">
      <w:pPr>
        <w:jc w:val="both"/>
        <w:rPr>
          <w:rFonts w:ascii="Book Antiqua" w:hAnsi="Book Antiqua"/>
          <w:sz w:val="22"/>
          <w:szCs w:val="22"/>
        </w:rPr>
      </w:pPr>
    </w:p>
    <w:p w14:paraId="37E94FA6" w14:textId="304E28AF" w:rsidR="00C317C8" w:rsidRDefault="00776A15" w:rsidP="00036C10">
      <w:pPr>
        <w:jc w:val="both"/>
        <w:rPr>
          <w:rFonts w:ascii="Book Antiqua" w:hAnsi="Book Antiqua"/>
          <w:sz w:val="22"/>
          <w:szCs w:val="22"/>
        </w:rPr>
      </w:pPr>
      <w:r>
        <w:rPr>
          <w:rFonts w:ascii="Book Antiqua" w:hAnsi="Book Antiqua"/>
          <w:sz w:val="22"/>
          <w:szCs w:val="22"/>
        </w:rPr>
        <w:t xml:space="preserve"> </w:t>
      </w:r>
      <w:r w:rsidR="00BC25B2">
        <w:rPr>
          <w:rFonts w:ascii="Book Antiqua" w:hAnsi="Book Antiqua"/>
          <w:sz w:val="22"/>
          <w:szCs w:val="22"/>
        </w:rPr>
        <w:t>In Reception</w:t>
      </w:r>
      <w:r>
        <w:rPr>
          <w:rFonts w:ascii="Book Antiqua" w:hAnsi="Book Antiqua"/>
          <w:sz w:val="22"/>
          <w:szCs w:val="22"/>
        </w:rPr>
        <w:t>,</w:t>
      </w:r>
      <w:r w:rsidR="00BC25B2">
        <w:rPr>
          <w:rFonts w:ascii="Book Antiqua" w:hAnsi="Book Antiqua"/>
          <w:sz w:val="22"/>
          <w:szCs w:val="22"/>
        </w:rPr>
        <w:t xml:space="preserve"> the children will </w:t>
      </w:r>
      <w:r w:rsidR="00B451B3">
        <w:rPr>
          <w:rFonts w:ascii="Book Antiqua" w:hAnsi="Book Antiqua"/>
          <w:sz w:val="22"/>
          <w:szCs w:val="22"/>
        </w:rPr>
        <w:t>be regularly assessed by their Class T</w:t>
      </w:r>
      <w:r w:rsidR="00BC25B2">
        <w:rPr>
          <w:rFonts w:ascii="Book Antiqua" w:hAnsi="Book Antiqua"/>
          <w:sz w:val="22"/>
          <w:szCs w:val="22"/>
        </w:rPr>
        <w:t>eacher and Learning Assistant.</w:t>
      </w:r>
    </w:p>
    <w:p w14:paraId="0CA16B6C" w14:textId="77777777" w:rsidR="006E0786" w:rsidRDefault="006E0786" w:rsidP="00036C10">
      <w:pPr>
        <w:jc w:val="both"/>
        <w:rPr>
          <w:rFonts w:ascii="Book Antiqua" w:hAnsi="Book Antiqua"/>
          <w:sz w:val="22"/>
          <w:szCs w:val="22"/>
        </w:rPr>
      </w:pPr>
    </w:p>
    <w:p w14:paraId="27A2D917" w14:textId="77777777" w:rsidR="006E0786" w:rsidRDefault="006E0786" w:rsidP="00036C10">
      <w:pPr>
        <w:jc w:val="both"/>
        <w:rPr>
          <w:rFonts w:ascii="Book Antiqua" w:hAnsi="Book Antiqua"/>
          <w:sz w:val="22"/>
          <w:szCs w:val="22"/>
        </w:rPr>
      </w:pPr>
      <w:r>
        <w:rPr>
          <w:rFonts w:ascii="Book Antiqua" w:hAnsi="Book Antiqua"/>
          <w:sz w:val="22"/>
          <w:szCs w:val="22"/>
        </w:rPr>
        <w:t xml:space="preserve">This is achieved through detailed observation and assessment. </w:t>
      </w:r>
      <w:r w:rsidR="00FE3CB7">
        <w:rPr>
          <w:rFonts w:ascii="Book Antiqua" w:hAnsi="Book Antiqua"/>
          <w:sz w:val="22"/>
          <w:szCs w:val="22"/>
        </w:rPr>
        <w:t xml:space="preserve"> </w:t>
      </w:r>
      <w:r>
        <w:rPr>
          <w:rFonts w:ascii="Book Antiqua" w:hAnsi="Book Antiqua"/>
          <w:sz w:val="22"/>
          <w:szCs w:val="22"/>
        </w:rPr>
        <w:t>This observation and on-going formative assessmen</w:t>
      </w:r>
      <w:r w:rsidR="00647E7D">
        <w:rPr>
          <w:rFonts w:ascii="Book Antiqua" w:hAnsi="Book Antiqua"/>
          <w:sz w:val="22"/>
          <w:szCs w:val="22"/>
        </w:rPr>
        <w:t>t is at the heart of effective Early Y</w:t>
      </w:r>
      <w:r>
        <w:rPr>
          <w:rFonts w:ascii="Book Antiqua" w:hAnsi="Book Antiqua"/>
          <w:sz w:val="22"/>
          <w:szCs w:val="22"/>
        </w:rPr>
        <w:t>ears practice.</w:t>
      </w:r>
    </w:p>
    <w:p w14:paraId="2D6F0C71" w14:textId="77777777" w:rsidR="006E0786" w:rsidRDefault="006E0786" w:rsidP="00036C10">
      <w:pPr>
        <w:jc w:val="both"/>
        <w:rPr>
          <w:rFonts w:ascii="Book Antiqua" w:hAnsi="Book Antiqua"/>
          <w:sz w:val="22"/>
          <w:szCs w:val="22"/>
        </w:rPr>
      </w:pPr>
      <w:r>
        <w:rPr>
          <w:rFonts w:ascii="Book Antiqua" w:hAnsi="Book Antiqua"/>
          <w:sz w:val="22"/>
          <w:szCs w:val="22"/>
        </w:rPr>
        <w:t>Staff achieve this through:</w:t>
      </w:r>
    </w:p>
    <w:p w14:paraId="183D10A9" w14:textId="77777777" w:rsidR="006E0786" w:rsidRDefault="006E0786" w:rsidP="00036C10">
      <w:pPr>
        <w:jc w:val="both"/>
        <w:rPr>
          <w:rFonts w:ascii="Book Antiqua" w:hAnsi="Book Antiqua"/>
          <w:sz w:val="22"/>
          <w:szCs w:val="22"/>
        </w:rPr>
      </w:pPr>
    </w:p>
    <w:p w14:paraId="79B4F36A" w14:textId="77777777" w:rsidR="006E0786" w:rsidRDefault="00D532EC"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o</w:t>
      </w:r>
      <w:r w:rsidR="006E0786">
        <w:rPr>
          <w:rFonts w:ascii="Book Antiqua" w:hAnsi="Book Antiqua"/>
          <w:sz w:val="22"/>
          <w:szCs w:val="22"/>
        </w:rPr>
        <w:t>bserving children as the</w:t>
      </w:r>
      <w:r w:rsidR="00246871">
        <w:rPr>
          <w:rFonts w:ascii="Book Antiqua" w:hAnsi="Book Antiqua"/>
          <w:sz w:val="22"/>
          <w:szCs w:val="22"/>
        </w:rPr>
        <w:t>y</w:t>
      </w:r>
      <w:r w:rsidR="006E0786">
        <w:rPr>
          <w:rFonts w:ascii="Book Antiqua" w:hAnsi="Book Antiqua"/>
          <w:sz w:val="22"/>
          <w:szCs w:val="22"/>
        </w:rPr>
        <w:t xml:space="preserve"> act and interact in their play, everyday activities, child-initiated activities and adult-led activities</w:t>
      </w:r>
      <w:r w:rsidR="00BC25B2">
        <w:rPr>
          <w:rFonts w:ascii="Book Antiqua" w:hAnsi="Book Antiqua"/>
          <w:sz w:val="22"/>
          <w:szCs w:val="22"/>
        </w:rPr>
        <w:t>, and learning from and sharing with parents ab</w:t>
      </w:r>
      <w:r w:rsidR="00FE3CB7">
        <w:rPr>
          <w:rFonts w:ascii="Book Antiqua" w:hAnsi="Book Antiqua"/>
          <w:sz w:val="22"/>
          <w:szCs w:val="22"/>
        </w:rPr>
        <w:t>out what the child does at home</w:t>
      </w:r>
    </w:p>
    <w:p w14:paraId="2DEB2969" w14:textId="77777777" w:rsidR="00BC25B2" w:rsidRDefault="00D532EC"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o</w:t>
      </w:r>
      <w:r w:rsidR="00BC25B2">
        <w:rPr>
          <w:rFonts w:ascii="Book Antiqua" w:hAnsi="Book Antiqua"/>
          <w:sz w:val="22"/>
          <w:szCs w:val="22"/>
        </w:rPr>
        <w:t>bserving what children can do and identify their next steps in development</w:t>
      </w:r>
    </w:p>
    <w:p w14:paraId="31A07D62" w14:textId="77777777" w:rsidR="00BC25B2" w:rsidRDefault="00D532EC"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c</w:t>
      </w:r>
      <w:r w:rsidR="00BC25B2">
        <w:rPr>
          <w:rFonts w:ascii="Book Antiqua" w:hAnsi="Book Antiqua"/>
          <w:sz w:val="22"/>
          <w:szCs w:val="22"/>
        </w:rPr>
        <w:t>onsidering ways to support the child to strengthen and deepen their current learning and development</w:t>
      </w:r>
    </w:p>
    <w:p w14:paraId="74F6E314" w14:textId="77777777" w:rsidR="00BC25B2" w:rsidRDefault="00D532EC"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c</w:t>
      </w:r>
      <w:r w:rsidR="005B77AD">
        <w:rPr>
          <w:rFonts w:ascii="Book Antiqua" w:hAnsi="Book Antiqua"/>
          <w:sz w:val="22"/>
          <w:szCs w:val="22"/>
        </w:rPr>
        <w:t>onsidering the individ</w:t>
      </w:r>
      <w:r w:rsidR="00BC25B2">
        <w:rPr>
          <w:rFonts w:ascii="Book Antiqua" w:hAnsi="Book Antiqua"/>
          <w:sz w:val="22"/>
          <w:szCs w:val="22"/>
        </w:rPr>
        <w:t xml:space="preserve">ual needs, interests and stage of development of each child in their care. </w:t>
      </w:r>
      <w:r w:rsidR="00776A15">
        <w:rPr>
          <w:rFonts w:ascii="Book Antiqua" w:hAnsi="Book Antiqua"/>
          <w:sz w:val="22"/>
          <w:szCs w:val="22"/>
        </w:rPr>
        <w:t xml:space="preserve"> </w:t>
      </w:r>
      <w:r w:rsidR="00BC25B2">
        <w:rPr>
          <w:rFonts w:ascii="Book Antiqua" w:hAnsi="Book Antiqua"/>
          <w:sz w:val="22"/>
          <w:szCs w:val="22"/>
        </w:rPr>
        <w:t>This information is then effectively used to plan a challenging and enjoyable experience for ea</w:t>
      </w:r>
      <w:r w:rsidR="005B77AD">
        <w:rPr>
          <w:rFonts w:ascii="Book Antiqua" w:hAnsi="Book Antiqua"/>
          <w:sz w:val="22"/>
          <w:szCs w:val="22"/>
        </w:rPr>
        <w:t>ch child in all o</w:t>
      </w:r>
      <w:r w:rsidR="00BC25B2">
        <w:rPr>
          <w:rFonts w:ascii="Book Antiqua" w:hAnsi="Book Antiqua"/>
          <w:sz w:val="22"/>
          <w:szCs w:val="22"/>
        </w:rPr>
        <w:t>f the areas of learning and development</w:t>
      </w:r>
    </w:p>
    <w:p w14:paraId="3E72653C" w14:textId="77777777" w:rsidR="006E0786" w:rsidRPr="006C4B8B" w:rsidRDefault="006E0786" w:rsidP="00036C10">
      <w:pPr>
        <w:jc w:val="both"/>
        <w:rPr>
          <w:rFonts w:ascii="Book Antiqua" w:hAnsi="Book Antiqua"/>
          <w:sz w:val="22"/>
          <w:szCs w:val="22"/>
        </w:rPr>
      </w:pPr>
    </w:p>
    <w:p w14:paraId="45A28916" w14:textId="4D1B07ED" w:rsidR="00C317C8" w:rsidRDefault="00BC25B2" w:rsidP="00036C10">
      <w:pPr>
        <w:jc w:val="both"/>
        <w:rPr>
          <w:rFonts w:ascii="Book Antiqua" w:hAnsi="Book Antiqua"/>
          <w:sz w:val="22"/>
          <w:szCs w:val="22"/>
        </w:rPr>
      </w:pPr>
      <w:r>
        <w:rPr>
          <w:rFonts w:ascii="Book Antiqua" w:hAnsi="Book Antiqua"/>
          <w:sz w:val="22"/>
          <w:szCs w:val="22"/>
        </w:rPr>
        <w:t>Early Years staff</w:t>
      </w:r>
      <w:r w:rsidR="00776A15">
        <w:rPr>
          <w:rFonts w:ascii="Book Antiqua" w:hAnsi="Book Antiqua"/>
          <w:sz w:val="22"/>
          <w:szCs w:val="22"/>
        </w:rPr>
        <w:t xml:space="preserve"> use the ‘Development Matters’ </w:t>
      </w:r>
      <w:r w:rsidR="00F76EE8" w:rsidRPr="00A177BF">
        <w:rPr>
          <w:rFonts w:ascii="Book Antiqua" w:hAnsi="Book Antiqua"/>
          <w:sz w:val="22"/>
          <w:szCs w:val="22"/>
        </w:rPr>
        <w:t xml:space="preserve">section of the EYFSP for assessment guidelines. </w:t>
      </w:r>
      <w:r w:rsidR="00727B6E" w:rsidRPr="00A177BF">
        <w:rPr>
          <w:rFonts w:ascii="Book Antiqua" w:hAnsi="Book Antiqua"/>
          <w:sz w:val="22"/>
          <w:szCs w:val="22"/>
        </w:rPr>
        <w:t xml:space="preserve"> </w:t>
      </w:r>
      <w:r>
        <w:rPr>
          <w:rFonts w:ascii="Book Antiqua" w:hAnsi="Book Antiqua"/>
          <w:sz w:val="22"/>
          <w:szCs w:val="22"/>
        </w:rPr>
        <w:t xml:space="preserve">In </w:t>
      </w:r>
      <w:r w:rsidR="00820B2E">
        <w:rPr>
          <w:rFonts w:ascii="Book Antiqua" w:hAnsi="Book Antiqua"/>
          <w:sz w:val="22"/>
          <w:szCs w:val="22"/>
        </w:rPr>
        <w:t xml:space="preserve">the </w:t>
      </w:r>
      <w:r w:rsidR="00AC367D">
        <w:rPr>
          <w:rFonts w:ascii="Book Antiqua" w:hAnsi="Book Antiqua"/>
          <w:sz w:val="22"/>
          <w:szCs w:val="22"/>
        </w:rPr>
        <w:t xml:space="preserve">Nursery </w:t>
      </w:r>
      <w:r>
        <w:rPr>
          <w:rFonts w:ascii="Book Antiqua" w:hAnsi="Book Antiqua"/>
          <w:sz w:val="22"/>
          <w:szCs w:val="22"/>
        </w:rPr>
        <w:t xml:space="preserve"> c</w:t>
      </w:r>
      <w:r w:rsidR="00F76EE8" w:rsidRPr="00A177BF">
        <w:rPr>
          <w:rFonts w:ascii="Book Antiqua" w:hAnsi="Book Antiqua"/>
          <w:sz w:val="22"/>
          <w:szCs w:val="22"/>
        </w:rPr>
        <w:t xml:space="preserve">hildren are assessed </w:t>
      </w:r>
      <w:r w:rsidR="00AC367D">
        <w:rPr>
          <w:rFonts w:ascii="Book Antiqua" w:hAnsi="Book Antiqua"/>
          <w:sz w:val="22"/>
          <w:szCs w:val="22"/>
        </w:rPr>
        <w:t>when they start</w:t>
      </w:r>
      <w:r w:rsidR="00F76EE8" w:rsidRPr="00A177BF">
        <w:rPr>
          <w:rFonts w:ascii="Book Antiqua" w:hAnsi="Book Antiqua"/>
          <w:sz w:val="22"/>
          <w:szCs w:val="22"/>
        </w:rPr>
        <w:t xml:space="preserve"> </w:t>
      </w:r>
      <w:r w:rsidR="00AC367D">
        <w:rPr>
          <w:rFonts w:ascii="Book Antiqua" w:hAnsi="Book Antiqua"/>
          <w:sz w:val="22"/>
          <w:szCs w:val="22"/>
        </w:rPr>
        <w:t xml:space="preserve">using information gathered from home </w:t>
      </w:r>
      <w:r w:rsidR="00F76EE8" w:rsidRPr="00A177BF">
        <w:rPr>
          <w:rFonts w:ascii="Book Antiqua" w:hAnsi="Book Antiqua"/>
          <w:sz w:val="22"/>
          <w:szCs w:val="22"/>
        </w:rPr>
        <w:t xml:space="preserve">and </w:t>
      </w:r>
      <w:r w:rsidR="007B102D">
        <w:rPr>
          <w:rFonts w:ascii="Book Antiqua" w:hAnsi="Book Antiqua"/>
          <w:sz w:val="22"/>
          <w:szCs w:val="22"/>
        </w:rPr>
        <w:t xml:space="preserve">at the </w:t>
      </w:r>
      <w:r w:rsidR="00F76EE8" w:rsidRPr="00A177BF">
        <w:rPr>
          <w:rFonts w:ascii="Book Antiqua" w:hAnsi="Book Antiqua"/>
          <w:sz w:val="22"/>
          <w:szCs w:val="22"/>
        </w:rPr>
        <w:lastRenderedPageBreak/>
        <w:t xml:space="preserve">end of the </w:t>
      </w:r>
      <w:r w:rsidR="00AC367D">
        <w:rPr>
          <w:rFonts w:ascii="Book Antiqua" w:hAnsi="Book Antiqua"/>
          <w:sz w:val="22"/>
          <w:szCs w:val="22"/>
        </w:rPr>
        <w:t xml:space="preserve">academic </w:t>
      </w:r>
      <w:r w:rsidR="00F76EE8" w:rsidRPr="00A177BF">
        <w:rPr>
          <w:rFonts w:ascii="Book Antiqua" w:hAnsi="Book Antiqua"/>
          <w:sz w:val="22"/>
          <w:szCs w:val="22"/>
        </w:rPr>
        <w:t>year</w:t>
      </w:r>
      <w:r w:rsidR="00AC367D">
        <w:rPr>
          <w:rFonts w:ascii="Book Antiqua" w:hAnsi="Book Antiqua"/>
          <w:sz w:val="22"/>
          <w:szCs w:val="22"/>
        </w:rPr>
        <w:t xml:space="preserve">. Children in </w:t>
      </w:r>
      <w:r w:rsidR="00F76EE8" w:rsidRPr="00A177BF">
        <w:rPr>
          <w:rFonts w:ascii="Book Antiqua" w:hAnsi="Book Antiqua"/>
          <w:sz w:val="22"/>
          <w:szCs w:val="22"/>
        </w:rPr>
        <w:t xml:space="preserve"> </w:t>
      </w:r>
      <w:r w:rsidR="00AC367D">
        <w:rPr>
          <w:rFonts w:ascii="Book Antiqua" w:hAnsi="Book Antiqua"/>
          <w:sz w:val="22"/>
          <w:szCs w:val="22"/>
        </w:rPr>
        <w:t xml:space="preserve">Nursery 2 are assessed at the beginning </w:t>
      </w:r>
      <w:r w:rsidR="00F76BDB">
        <w:rPr>
          <w:rFonts w:ascii="Book Antiqua" w:hAnsi="Book Antiqua"/>
          <w:sz w:val="22"/>
          <w:szCs w:val="22"/>
        </w:rPr>
        <w:t xml:space="preserve">and end </w:t>
      </w:r>
      <w:r w:rsidR="00AC367D">
        <w:rPr>
          <w:rFonts w:ascii="Book Antiqua" w:hAnsi="Book Antiqua"/>
          <w:sz w:val="22"/>
          <w:szCs w:val="22"/>
        </w:rPr>
        <w:t xml:space="preserve">of the year </w:t>
      </w:r>
      <w:r w:rsidR="00F76EE8" w:rsidRPr="00A177BF">
        <w:rPr>
          <w:rFonts w:ascii="Book Antiqua" w:hAnsi="Book Antiqua"/>
          <w:sz w:val="22"/>
          <w:szCs w:val="22"/>
        </w:rPr>
        <w:t>using ASPECTS.</w:t>
      </w:r>
      <w:r w:rsidR="005205FF">
        <w:rPr>
          <w:rFonts w:ascii="Book Antiqua" w:hAnsi="Book Antiqua"/>
          <w:sz w:val="22"/>
          <w:szCs w:val="22"/>
        </w:rPr>
        <w:t xml:space="preserve">  </w:t>
      </w:r>
    </w:p>
    <w:p w14:paraId="0771E61D" w14:textId="77777777" w:rsidR="00BC25B2" w:rsidRPr="00A177BF" w:rsidRDefault="00BC25B2" w:rsidP="00036C10">
      <w:pPr>
        <w:jc w:val="both"/>
        <w:rPr>
          <w:rFonts w:ascii="Book Antiqua" w:hAnsi="Book Antiqua"/>
          <w:sz w:val="22"/>
          <w:szCs w:val="22"/>
        </w:rPr>
      </w:pPr>
    </w:p>
    <w:p w14:paraId="3795A733" w14:textId="77777777" w:rsidR="005205FF" w:rsidRDefault="00F76EE8" w:rsidP="00036C10">
      <w:pPr>
        <w:jc w:val="both"/>
        <w:rPr>
          <w:rFonts w:ascii="Book Antiqua" w:hAnsi="Book Antiqua"/>
          <w:sz w:val="22"/>
          <w:szCs w:val="22"/>
        </w:rPr>
      </w:pPr>
      <w:r w:rsidRPr="00A177BF">
        <w:rPr>
          <w:rFonts w:ascii="Book Antiqua" w:hAnsi="Book Antiqua"/>
          <w:sz w:val="22"/>
          <w:szCs w:val="22"/>
        </w:rPr>
        <w:t>Reception staff will carry out a</w:t>
      </w:r>
      <w:r w:rsidR="00BC25B2">
        <w:rPr>
          <w:rFonts w:ascii="Book Antiqua" w:hAnsi="Book Antiqua"/>
          <w:sz w:val="22"/>
          <w:szCs w:val="22"/>
        </w:rPr>
        <w:t>n initial</w:t>
      </w:r>
      <w:r w:rsidRPr="00A177BF">
        <w:rPr>
          <w:rFonts w:ascii="Book Antiqua" w:hAnsi="Book Antiqua"/>
          <w:sz w:val="22"/>
          <w:szCs w:val="22"/>
        </w:rPr>
        <w:t xml:space="preserve"> baseline assessment for each child. </w:t>
      </w:r>
      <w:r w:rsidR="004D1DE8">
        <w:rPr>
          <w:rFonts w:ascii="Book Antiqua" w:hAnsi="Book Antiqua"/>
          <w:sz w:val="22"/>
          <w:szCs w:val="22"/>
        </w:rPr>
        <w:t xml:space="preserve"> </w:t>
      </w:r>
      <w:r w:rsidRPr="00A177BF">
        <w:rPr>
          <w:rFonts w:ascii="Book Antiqua" w:hAnsi="Book Antiqua"/>
          <w:sz w:val="22"/>
          <w:szCs w:val="22"/>
        </w:rPr>
        <w:t xml:space="preserve">They will then continue to regularly assess the children using the </w:t>
      </w:r>
      <w:r w:rsidR="00B04FBA">
        <w:rPr>
          <w:rFonts w:ascii="Book Antiqua" w:hAnsi="Book Antiqua"/>
          <w:sz w:val="22"/>
          <w:szCs w:val="22"/>
        </w:rPr>
        <w:t>EY</w:t>
      </w:r>
      <w:r w:rsidRPr="00A177BF">
        <w:rPr>
          <w:rFonts w:ascii="Book Antiqua" w:hAnsi="Book Antiqua"/>
          <w:sz w:val="22"/>
          <w:szCs w:val="22"/>
        </w:rPr>
        <w:t xml:space="preserve">FSP. </w:t>
      </w:r>
      <w:r w:rsidR="00727B6E" w:rsidRPr="00A177BF">
        <w:rPr>
          <w:rFonts w:ascii="Book Antiqua" w:hAnsi="Book Antiqua"/>
          <w:sz w:val="22"/>
          <w:szCs w:val="22"/>
        </w:rPr>
        <w:t xml:space="preserve"> </w:t>
      </w:r>
      <w:r w:rsidRPr="00A177BF">
        <w:rPr>
          <w:rFonts w:ascii="Book Antiqua" w:hAnsi="Book Antiqua"/>
          <w:sz w:val="22"/>
          <w:szCs w:val="22"/>
        </w:rPr>
        <w:t xml:space="preserve">Assessments will take place in groups and individually. </w:t>
      </w:r>
      <w:r w:rsidR="004D1DE8">
        <w:rPr>
          <w:rFonts w:ascii="Book Antiqua" w:hAnsi="Book Antiqua"/>
          <w:sz w:val="22"/>
          <w:szCs w:val="22"/>
        </w:rPr>
        <w:t xml:space="preserve"> </w:t>
      </w:r>
      <w:r w:rsidRPr="00A177BF">
        <w:rPr>
          <w:rFonts w:ascii="Book Antiqua" w:hAnsi="Book Antiqua"/>
          <w:sz w:val="22"/>
          <w:szCs w:val="22"/>
        </w:rPr>
        <w:t xml:space="preserve"> </w:t>
      </w:r>
    </w:p>
    <w:p w14:paraId="033C2001" w14:textId="77777777" w:rsidR="00BC25B2" w:rsidRDefault="00BC25B2" w:rsidP="00036C10">
      <w:pPr>
        <w:jc w:val="both"/>
        <w:rPr>
          <w:rFonts w:ascii="Book Antiqua" w:hAnsi="Book Antiqua"/>
          <w:sz w:val="22"/>
          <w:szCs w:val="22"/>
        </w:rPr>
      </w:pPr>
    </w:p>
    <w:p w14:paraId="34A47CFD" w14:textId="210BE7BD" w:rsidR="00BC25B2" w:rsidRDefault="00BC25B2" w:rsidP="00036C10">
      <w:pPr>
        <w:jc w:val="both"/>
        <w:rPr>
          <w:rFonts w:ascii="Book Antiqua" w:hAnsi="Book Antiqua"/>
          <w:sz w:val="22"/>
          <w:szCs w:val="22"/>
        </w:rPr>
      </w:pPr>
      <w:r>
        <w:rPr>
          <w:rFonts w:ascii="Book Antiqua" w:hAnsi="Book Antiqua"/>
          <w:sz w:val="22"/>
          <w:szCs w:val="22"/>
        </w:rPr>
        <w:t xml:space="preserve">Learning Development will be contacted if the team have any concerns about a child’s progress. </w:t>
      </w:r>
      <w:r w:rsidR="004D1DE8">
        <w:rPr>
          <w:rFonts w:ascii="Book Antiqua" w:hAnsi="Book Antiqua"/>
          <w:sz w:val="22"/>
          <w:szCs w:val="22"/>
        </w:rPr>
        <w:t xml:space="preserve"> </w:t>
      </w:r>
      <w:r>
        <w:rPr>
          <w:rFonts w:ascii="Book Antiqua" w:hAnsi="Book Antiqua"/>
          <w:sz w:val="22"/>
          <w:szCs w:val="22"/>
        </w:rPr>
        <w:t xml:space="preserve">The </w:t>
      </w:r>
      <w:r w:rsidR="0090705F">
        <w:rPr>
          <w:rFonts w:ascii="Book Antiqua" w:hAnsi="Book Antiqua"/>
          <w:sz w:val="22"/>
          <w:szCs w:val="22"/>
        </w:rPr>
        <w:t>Nursery</w:t>
      </w:r>
      <w:r>
        <w:rPr>
          <w:rFonts w:ascii="Book Antiqua" w:hAnsi="Book Antiqua"/>
          <w:sz w:val="22"/>
          <w:szCs w:val="22"/>
        </w:rPr>
        <w:t xml:space="preserve"> Manager is the named SENCO for </w:t>
      </w:r>
      <w:r w:rsidR="0090705F">
        <w:rPr>
          <w:rFonts w:ascii="Book Antiqua" w:hAnsi="Book Antiqua"/>
          <w:sz w:val="22"/>
          <w:szCs w:val="22"/>
        </w:rPr>
        <w:t xml:space="preserve">Nursery </w:t>
      </w:r>
      <w:r w:rsidR="00820B2E">
        <w:rPr>
          <w:rFonts w:ascii="Book Antiqua" w:hAnsi="Book Antiqua"/>
          <w:sz w:val="22"/>
          <w:szCs w:val="22"/>
        </w:rPr>
        <w:t>and Pre-School</w:t>
      </w:r>
      <w:r>
        <w:rPr>
          <w:rFonts w:ascii="Book Antiqua" w:hAnsi="Book Antiqua"/>
          <w:sz w:val="22"/>
          <w:szCs w:val="22"/>
        </w:rPr>
        <w:t xml:space="preserve"> and will monitor children’s progress in </w:t>
      </w:r>
      <w:r w:rsidR="0090705F">
        <w:rPr>
          <w:rFonts w:ascii="Book Antiqua" w:hAnsi="Book Antiqua"/>
          <w:sz w:val="22"/>
          <w:szCs w:val="22"/>
        </w:rPr>
        <w:t>the Nursery</w:t>
      </w:r>
      <w:r w:rsidR="00057AD5">
        <w:rPr>
          <w:rFonts w:ascii="Book Antiqua" w:hAnsi="Book Antiqua"/>
          <w:sz w:val="22"/>
          <w:szCs w:val="22"/>
        </w:rPr>
        <w:t xml:space="preserve"> in conjunction with the Head of Learning Development</w:t>
      </w:r>
      <w:r>
        <w:rPr>
          <w:rFonts w:ascii="Book Antiqua" w:hAnsi="Book Antiqua"/>
          <w:sz w:val="22"/>
          <w:szCs w:val="22"/>
        </w:rPr>
        <w:t>.</w:t>
      </w:r>
    </w:p>
    <w:p w14:paraId="255BB95A" w14:textId="77777777" w:rsidR="005205FF" w:rsidRDefault="005205FF" w:rsidP="00036C10">
      <w:pPr>
        <w:jc w:val="both"/>
        <w:rPr>
          <w:rFonts w:ascii="Book Antiqua" w:hAnsi="Book Antiqua"/>
          <w:sz w:val="22"/>
          <w:szCs w:val="22"/>
        </w:rPr>
      </w:pPr>
    </w:p>
    <w:p w14:paraId="4AE26818" w14:textId="64BE1D4F" w:rsidR="00DD3C93" w:rsidRDefault="00BC25B2" w:rsidP="00036C10">
      <w:pPr>
        <w:jc w:val="both"/>
        <w:rPr>
          <w:rFonts w:ascii="Book Antiqua" w:hAnsi="Book Antiqua"/>
          <w:sz w:val="22"/>
          <w:szCs w:val="22"/>
        </w:rPr>
      </w:pPr>
      <w:r>
        <w:rPr>
          <w:rFonts w:ascii="Book Antiqua" w:hAnsi="Book Antiqua"/>
          <w:sz w:val="22"/>
          <w:szCs w:val="22"/>
        </w:rPr>
        <w:t>P</w:t>
      </w:r>
      <w:r w:rsidR="00DD3C93">
        <w:rPr>
          <w:rFonts w:ascii="Book Antiqua" w:hAnsi="Book Antiqua"/>
          <w:sz w:val="22"/>
          <w:szCs w:val="22"/>
        </w:rPr>
        <w:t xml:space="preserve">upil progress </w:t>
      </w:r>
      <w:r>
        <w:rPr>
          <w:rFonts w:ascii="Book Antiqua" w:hAnsi="Book Antiqua"/>
          <w:sz w:val="22"/>
          <w:szCs w:val="22"/>
        </w:rPr>
        <w:t xml:space="preserve">will be tracked </w:t>
      </w:r>
      <w:r w:rsidR="00DD3C93">
        <w:rPr>
          <w:rFonts w:ascii="Book Antiqua" w:hAnsi="Book Antiqua"/>
          <w:sz w:val="22"/>
          <w:szCs w:val="22"/>
        </w:rPr>
        <w:t>through termly Pupil Progress Meetings with teaching staff</w:t>
      </w:r>
      <w:r w:rsidR="004D1DE8">
        <w:rPr>
          <w:rFonts w:ascii="Book Antiqua" w:hAnsi="Book Antiqua"/>
          <w:sz w:val="22"/>
          <w:szCs w:val="22"/>
        </w:rPr>
        <w:t xml:space="preserve">, </w:t>
      </w:r>
      <w:r w:rsidR="0090705F">
        <w:rPr>
          <w:rFonts w:ascii="Book Antiqua" w:hAnsi="Book Antiqua"/>
          <w:sz w:val="22"/>
          <w:szCs w:val="22"/>
        </w:rPr>
        <w:t xml:space="preserve">Nursery </w:t>
      </w:r>
      <w:r>
        <w:rPr>
          <w:rFonts w:ascii="Book Antiqua" w:hAnsi="Book Antiqua"/>
          <w:sz w:val="22"/>
          <w:szCs w:val="22"/>
        </w:rPr>
        <w:t>Manager</w:t>
      </w:r>
      <w:r w:rsidR="00057AD5">
        <w:rPr>
          <w:rFonts w:ascii="Book Antiqua" w:hAnsi="Book Antiqua"/>
          <w:sz w:val="22"/>
          <w:szCs w:val="22"/>
        </w:rPr>
        <w:t>,</w:t>
      </w:r>
      <w:r>
        <w:rPr>
          <w:rFonts w:ascii="Book Antiqua" w:hAnsi="Book Antiqua"/>
          <w:sz w:val="22"/>
          <w:szCs w:val="22"/>
        </w:rPr>
        <w:t xml:space="preserve"> </w:t>
      </w:r>
      <w:r w:rsidR="0090705F">
        <w:rPr>
          <w:rFonts w:ascii="Book Antiqua" w:hAnsi="Book Antiqua"/>
          <w:sz w:val="22"/>
          <w:szCs w:val="22"/>
        </w:rPr>
        <w:t>Deputy Nursery Manager</w:t>
      </w:r>
      <w:r w:rsidR="00057AD5">
        <w:rPr>
          <w:rFonts w:ascii="Book Antiqua" w:hAnsi="Book Antiqua"/>
          <w:sz w:val="22"/>
          <w:szCs w:val="22"/>
        </w:rPr>
        <w:t xml:space="preserve">, Head of Learning Development </w:t>
      </w:r>
      <w:r w:rsidR="00B451B3">
        <w:rPr>
          <w:rFonts w:ascii="Book Antiqua" w:hAnsi="Book Antiqua"/>
          <w:sz w:val="22"/>
          <w:szCs w:val="22"/>
        </w:rPr>
        <w:t xml:space="preserve">, Director of Learning and Teaching </w:t>
      </w:r>
      <w:r w:rsidR="00057AD5">
        <w:rPr>
          <w:rFonts w:ascii="Book Antiqua" w:hAnsi="Book Antiqua"/>
          <w:sz w:val="22"/>
          <w:szCs w:val="22"/>
        </w:rPr>
        <w:t>and Head of Pre-Preparatory Division.</w:t>
      </w:r>
    </w:p>
    <w:p w14:paraId="6AC0359C" w14:textId="77777777" w:rsidR="00DD3C93" w:rsidRDefault="00DD3C93" w:rsidP="00036C10">
      <w:pPr>
        <w:jc w:val="both"/>
        <w:rPr>
          <w:rFonts w:ascii="Book Antiqua" w:hAnsi="Book Antiqua"/>
          <w:sz w:val="22"/>
          <w:szCs w:val="22"/>
        </w:rPr>
      </w:pPr>
    </w:p>
    <w:p w14:paraId="6AD59A27" w14:textId="77777777" w:rsidR="00F76EE8" w:rsidRDefault="00F76EE8" w:rsidP="00036C10">
      <w:pPr>
        <w:jc w:val="both"/>
        <w:rPr>
          <w:rFonts w:ascii="Book Antiqua" w:hAnsi="Book Antiqua"/>
          <w:sz w:val="22"/>
          <w:szCs w:val="22"/>
        </w:rPr>
      </w:pPr>
      <w:r w:rsidRPr="00A177BF">
        <w:rPr>
          <w:rFonts w:ascii="Book Antiqua" w:hAnsi="Book Antiqua"/>
          <w:sz w:val="22"/>
          <w:szCs w:val="22"/>
        </w:rPr>
        <w:t xml:space="preserve">Parents will </w:t>
      </w:r>
      <w:r w:rsidR="00DD3C93">
        <w:rPr>
          <w:rFonts w:ascii="Book Antiqua" w:hAnsi="Book Antiqua"/>
          <w:sz w:val="22"/>
          <w:szCs w:val="22"/>
        </w:rPr>
        <w:t>be informed of their child’s progress through Parents’ Evenings</w:t>
      </w:r>
      <w:r w:rsidR="0050569B">
        <w:rPr>
          <w:rFonts w:ascii="Book Antiqua" w:hAnsi="Book Antiqua"/>
          <w:sz w:val="22"/>
          <w:szCs w:val="22"/>
        </w:rPr>
        <w:t>,</w:t>
      </w:r>
      <w:r w:rsidR="00DD3C93">
        <w:rPr>
          <w:rFonts w:ascii="Book Antiqua" w:hAnsi="Book Antiqua"/>
          <w:sz w:val="22"/>
          <w:szCs w:val="22"/>
        </w:rPr>
        <w:t xml:space="preserve"> as well as by </w:t>
      </w:r>
      <w:r w:rsidRPr="00A177BF">
        <w:rPr>
          <w:rFonts w:ascii="Book Antiqua" w:hAnsi="Book Antiqua"/>
          <w:sz w:val="22"/>
          <w:szCs w:val="22"/>
        </w:rPr>
        <w:t>receiv</w:t>
      </w:r>
      <w:r w:rsidR="00DD3C93">
        <w:rPr>
          <w:rFonts w:ascii="Book Antiqua" w:hAnsi="Book Antiqua"/>
          <w:sz w:val="22"/>
          <w:szCs w:val="22"/>
        </w:rPr>
        <w:t>ing</w:t>
      </w:r>
      <w:r w:rsidRPr="00A177BF">
        <w:rPr>
          <w:rFonts w:ascii="Book Antiqua" w:hAnsi="Book Antiqua"/>
          <w:sz w:val="22"/>
          <w:szCs w:val="22"/>
        </w:rPr>
        <w:t xml:space="preserve"> a termly progress report on their child</w:t>
      </w:r>
      <w:r w:rsidR="00C13049">
        <w:rPr>
          <w:rFonts w:ascii="Book Antiqua" w:hAnsi="Book Antiqua"/>
          <w:sz w:val="22"/>
          <w:szCs w:val="22"/>
        </w:rPr>
        <w:t xml:space="preserve"> and viewing their</w:t>
      </w:r>
      <w:r w:rsidR="00964C79">
        <w:rPr>
          <w:rFonts w:ascii="Book Antiqua" w:hAnsi="Book Antiqua"/>
          <w:sz w:val="22"/>
          <w:szCs w:val="22"/>
        </w:rPr>
        <w:t xml:space="preserve"> interactive</w:t>
      </w:r>
      <w:r w:rsidR="00C13049">
        <w:rPr>
          <w:rFonts w:ascii="Book Antiqua" w:hAnsi="Book Antiqua"/>
          <w:sz w:val="22"/>
          <w:szCs w:val="22"/>
        </w:rPr>
        <w:t xml:space="preserve"> Learning Journey</w:t>
      </w:r>
      <w:r w:rsidR="00964C79">
        <w:rPr>
          <w:rFonts w:ascii="Book Antiqua" w:hAnsi="Book Antiqua"/>
          <w:sz w:val="22"/>
          <w:szCs w:val="22"/>
        </w:rPr>
        <w:t>,</w:t>
      </w:r>
      <w:r w:rsidR="00F84CBE">
        <w:rPr>
          <w:rFonts w:ascii="Book Antiqua" w:hAnsi="Book Antiqua"/>
          <w:sz w:val="22"/>
          <w:szCs w:val="22"/>
        </w:rPr>
        <w:t xml:space="preserve"> </w:t>
      </w:r>
      <w:r w:rsidR="00964C79">
        <w:rPr>
          <w:rFonts w:ascii="Book Antiqua" w:hAnsi="Book Antiqua"/>
          <w:sz w:val="22"/>
          <w:szCs w:val="22"/>
        </w:rPr>
        <w:t>‘</w:t>
      </w:r>
      <w:r w:rsidR="00F84CBE">
        <w:rPr>
          <w:rFonts w:ascii="Book Antiqua" w:hAnsi="Book Antiqua"/>
          <w:sz w:val="22"/>
          <w:szCs w:val="22"/>
        </w:rPr>
        <w:t>Tapestry</w:t>
      </w:r>
      <w:r w:rsidR="00964C79">
        <w:rPr>
          <w:rFonts w:ascii="Book Antiqua" w:hAnsi="Book Antiqua"/>
          <w:sz w:val="22"/>
          <w:szCs w:val="22"/>
        </w:rPr>
        <w:t>’</w:t>
      </w:r>
      <w:r w:rsidR="00DD3C93">
        <w:rPr>
          <w:rFonts w:ascii="Book Antiqua" w:hAnsi="Book Antiqua"/>
          <w:sz w:val="22"/>
          <w:szCs w:val="22"/>
        </w:rPr>
        <w:t xml:space="preserve">. </w:t>
      </w:r>
      <w:r w:rsidR="0050569B">
        <w:rPr>
          <w:rFonts w:ascii="Book Antiqua" w:hAnsi="Book Antiqua"/>
          <w:sz w:val="22"/>
          <w:szCs w:val="22"/>
        </w:rPr>
        <w:t xml:space="preserve"> </w:t>
      </w:r>
      <w:r w:rsidR="00DD3C93">
        <w:rPr>
          <w:rFonts w:ascii="Book Antiqua" w:hAnsi="Book Antiqua"/>
          <w:sz w:val="22"/>
          <w:szCs w:val="22"/>
        </w:rPr>
        <w:t>T</w:t>
      </w:r>
      <w:r w:rsidRPr="00A177BF">
        <w:rPr>
          <w:rFonts w:ascii="Book Antiqua" w:hAnsi="Book Antiqua"/>
          <w:sz w:val="22"/>
          <w:szCs w:val="22"/>
        </w:rPr>
        <w:t xml:space="preserve">he final report </w:t>
      </w:r>
      <w:r w:rsidR="00DD3C93">
        <w:rPr>
          <w:rFonts w:ascii="Book Antiqua" w:hAnsi="Book Antiqua"/>
          <w:sz w:val="22"/>
          <w:szCs w:val="22"/>
        </w:rPr>
        <w:t xml:space="preserve">of the academic year </w:t>
      </w:r>
      <w:r w:rsidRPr="00A177BF">
        <w:rPr>
          <w:rFonts w:ascii="Book Antiqua" w:hAnsi="Book Antiqua"/>
          <w:sz w:val="22"/>
          <w:szCs w:val="22"/>
        </w:rPr>
        <w:t>giv</w:t>
      </w:r>
      <w:r w:rsidR="00DD3C93">
        <w:rPr>
          <w:rFonts w:ascii="Book Antiqua" w:hAnsi="Book Antiqua"/>
          <w:sz w:val="22"/>
          <w:szCs w:val="22"/>
        </w:rPr>
        <w:t>es</w:t>
      </w:r>
      <w:r w:rsidRPr="00A177BF">
        <w:rPr>
          <w:rFonts w:ascii="Book Antiqua" w:hAnsi="Book Antiqua"/>
          <w:sz w:val="22"/>
          <w:szCs w:val="22"/>
        </w:rPr>
        <w:t xml:space="preserve"> greater detail on </w:t>
      </w:r>
      <w:r w:rsidR="00DD3C93">
        <w:rPr>
          <w:rFonts w:ascii="Book Antiqua" w:hAnsi="Book Antiqua"/>
          <w:sz w:val="22"/>
          <w:szCs w:val="22"/>
        </w:rPr>
        <w:t>a</w:t>
      </w:r>
      <w:r w:rsidR="00DD3C93" w:rsidRPr="00A177BF">
        <w:rPr>
          <w:rFonts w:ascii="Book Antiqua" w:hAnsi="Book Antiqua"/>
          <w:sz w:val="22"/>
          <w:szCs w:val="22"/>
        </w:rPr>
        <w:t xml:space="preserve"> </w:t>
      </w:r>
      <w:r w:rsidRPr="00A177BF">
        <w:rPr>
          <w:rFonts w:ascii="Book Antiqua" w:hAnsi="Book Antiqua"/>
          <w:sz w:val="22"/>
          <w:szCs w:val="22"/>
        </w:rPr>
        <w:t>child’s achievement and progress.</w:t>
      </w:r>
      <w:r w:rsidR="00DD3C93">
        <w:rPr>
          <w:rFonts w:ascii="Book Antiqua" w:hAnsi="Book Antiqua"/>
          <w:sz w:val="22"/>
          <w:szCs w:val="22"/>
        </w:rPr>
        <w:t xml:space="preserve">  Parents are welcome to make an appointment with their child’s Class Teacher/</w:t>
      </w:r>
      <w:r w:rsidR="0090705F">
        <w:rPr>
          <w:rFonts w:ascii="Book Antiqua" w:hAnsi="Book Antiqua"/>
          <w:sz w:val="22"/>
          <w:szCs w:val="22"/>
        </w:rPr>
        <w:t>Nursery</w:t>
      </w:r>
      <w:r w:rsidR="00C13049">
        <w:rPr>
          <w:rFonts w:ascii="Book Antiqua" w:hAnsi="Book Antiqua"/>
          <w:sz w:val="22"/>
          <w:szCs w:val="22"/>
        </w:rPr>
        <w:t xml:space="preserve"> Manager</w:t>
      </w:r>
      <w:r w:rsidR="00DD3C93">
        <w:rPr>
          <w:rFonts w:ascii="Book Antiqua" w:hAnsi="Book Antiqua"/>
          <w:sz w:val="22"/>
          <w:szCs w:val="22"/>
        </w:rPr>
        <w:t xml:space="preserve"> to discuss their child’s progress should they have any concerns.</w:t>
      </w:r>
    </w:p>
    <w:p w14:paraId="1F87CD5F" w14:textId="77777777" w:rsidR="00F957A2" w:rsidRDefault="00F957A2" w:rsidP="00036C10">
      <w:pPr>
        <w:jc w:val="both"/>
        <w:rPr>
          <w:rFonts w:ascii="Book Antiqua" w:hAnsi="Book Antiqua"/>
          <w:sz w:val="22"/>
          <w:szCs w:val="22"/>
        </w:rPr>
      </w:pPr>
    </w:p>
    <w:p w14:paraId="37DE6B16" w14:textId="6C77405B" w:rsidR="00C13049" w:rsidRDefault="00C13049" w:rsidP="00036C10">
      <w:pPr>
        <w:jc w:val="both"/>
        <w:rPr>
          <w:rFonts w:ascii="Book Antiqua" w:hAnsi="Book Antiqua"/>
          <w:sz w:val="22"/>
          <w:szCs w:val="22"/>
        </w:rPr>
      </w:pPr>
      <w:r>
        <w:rPr>
          <w:rFonts w:ascii="Book Antiqua" w:hAnsi="Book Antiqua"/>
          <w:sz w:val="22"/>
          <w:szCs w:val="22"/>
        </w:rPr>
        <w:t xml:space="preserve">In the final term of the year of which the child reaches age five, the EYFS Profile will be completed for each child. </w:t>
      </w:r>
      <w:r w:rsidR="0050569B">
        <w:rPr>
          <w:rFonts w:ascii="Book Antiqua" w:hAnsi="Book Antiqua"/>
          <w:sz w:val="22"/>
          <w:szCs w:val="22"/>
        </w:rPr>
        <w:t xml:space="preserve"> </w:t>
      </w:r>
      <w:r>
        <w:rPr>
          <w:rFonts w:ascii="Book Antiqua" w:hAnsi="Book Antiqua"/>
          <w:sz w:val="22"/>
          <w:szCs w:val="22"/>
        </w:rPr>
        <w:t>The profile provides parents and carers, teachers and assistants with a clear picture of a child’s development, knowledge, understanding and abilities</w:t>
      </w:r>
      <w:r w:rsidR="0050569B">
        <w:rPr>
          <w:rFonts w:ascii="Book Antiqua" w:hAnsi="Book Antiqua"/>
          <w:sz w:val="22"/>
          <w:szCs w:val="22"/>
        </w:rPr>
        <w:t>,</w:t>
      </w:r>
      <w:r>
        <w:rPr>
          <w:rFonts w:ascii="Book Antiqua" w:hAnsi="Book Antiqua"/>
          <w:sz w:val="22"/>
          <w:szCs w:val="22"/>
        </w:rPr>
        <w:t xml:space="preserve"> as well as their progress against expected levels. </w:t>
      </w:r>
      <w:r w:rsidR="0050569B">
        <w:rPr>
          <w:rFonts w:ascii="Book Antiqua" w:hAnsi="Book Antiqua"/>
          <w:sz w:val="22"/>
          <w:szCs w:val="22"/>
        </w:rPr>
        <w:t xml:space="preserve"> </w:t>
      </w:r>
      <w:r>
        <w:rPr>
          <w:rFonts w:ascii="Book Antiqua" w:hAnsi="Book Antiqua"/>
          <w:sz w:val="22"/>
          <w:szCs w:val="22"/>
        </w:rPr>
        <w:t>It is share</w:t>
      </w:r>
      <w:r w:rsidR="00B95E0F">
        <w:rPr>
          <w:rFonts w:ascii="Book Antiqua" w:hAnsi="Book Antiqua"/>
          <w:sz w:val="22"/>
          <w:szCs w:val="22"/>
        </w:rPr>
        <w:t>d</w:t>
      </w:r>
      <w:r>
        <w:rPr>
          <w:rFonts w:ascii="Book Antiqua" w:hAnsi="Book Antiqua"/>
          <w:sz w:val="22"/>
          <w:szCs w:val="22"/>
        </w:rPr>
        <w:t xml:space="preserve"> with Year 1 teachers</w:t>
      </w:r>
      <w:r w:rsidR="0050569B">
        <w:rPr>
          <w:rFonts w:ascii="Book Antiqua" w:hAnsi="Book Antiqua"/>
          <w:sz w:val="22"/>
          <w:szCs w:val="22"/>
        </w:rPr>
        <w:t>,</w:t>
      </w:r>
      <w:r>
        <w:rPr>
          <w:rFonts w:ascii="Book Antiqua" w:hAnsi="Book Antiqua"/>
          <w:sz w:val="22"/>
          <w:szCs w:val="22"/>
        </w:rPr>
        <w:t xml:space="preserve"> to prepare for individual children’s readiness, needs and next steps. </w:t>
      </w:r>
      <w:r w:rsidR="0050569B">
        <w:rPr>
          <w:rFonts w:ascii="Book Antiqua" w:hAnsi="Book Antiqua"/>
          <w:sz w:val="22"/>
          <w:szCs w:val="22"/>
        </w:rPr>
        <w:t xml:space="preserve"> </w:t>
      </w:r>
      <w:r>
        <w:rPr>
          <w:rFonts w:ascii="Book Antiqua" w:hAnsi="Book Antiqua"/>
          <w:sz w:val="22"/>
          <w:szCs w:val="22"/>
        </w:rPr>
        <w:t xml:space="preserve">The profile will reflect upon the </w:t>
      </w:r>
      <w:r w:rsidR="00983AF4">
        <w:rPr>
          <w:rFonts w:ascii="Book Antiqua" w:hAnsi="Book Antiqua"/>
          <w:sz w:val="22"/>
          <w:szCs w:val="22"/>
        </w:rPr>
        <w:t>School</w:t>
      </w:r>
      <w:r>
        <w:rPr>
          <w:rFonts w:ascii="Book Antiqua" w:hAnsi="Book Antiqua"/>
          <w:sz w:val="22"/>
          <w:szCs w:val="22"/>
        </w:rPr>
        <w:t>’s on-goin</w:t>
      </w:r>
      <w:r w:rsidR="00B95E0F">
        <w:rPr>
          <w:rFonts w:ascii="Book Antiqua" w:hAnsi="Book Antiqua"/>
          <w:sz w:val="22"/>
          <w:szCs w:val="22"/>
        </w:rPr>
        <w:t>g</w:t>
      </w:r>
      <w:r>
        <w:rPr>
          <w:rFonts w:ascii="Book Antiqua" w:hAnsi="Book Antiqua"/>
          <w:sz w:val="22"/>
          <w:szCs w:val="22"/>
        </w:rPr>
        <w:t xml:space="preserve"> observation and relevant records.</w:t>
      </w:r>
    </w:p>
    <w:p w14:paraId="6ABEFFF5" w14:textId="77777777" w:rsidR="00C13049" w:rsidRDefault="00C13049" w:rsidP="00036C10">
      <w:pPr>
        <w:jc w:val="both"/>
        <w:rPr>
          <w:rFonts w:ascii="Book Antiqua" w:hAnsi="Book Antiqua"/>
          <w:sz w:val="22"/>
          <w:szCs w:val="22"/>
        </w:rPr>
      </w:pPr>
    </w:p>
    <w:p w14:paraId="3C6E5975" w14:textId="77777777" w:rsidR="00C13049" w:rsidRDefault="00C13049" w:rsidP="00036C10">
      <w:pPr>
        <w:jc w:val="both"/>
        <w:rPr>
          <w:rFonts w:ascii="Book Antiqua" w:hAnsi="Book Antiqua"/>
          <w:sz w:val="22"/>
          <w:szCs w:val="22"/>
        </w:rPr>
      </w:pPr>
      <w:r>
        <w:rPr>
          <w:rFonts w:ascii="Book Antiqua" w:hAnsi="Book Antiqua"/>
          <w:sz w:val="22"/>
          <w:szCs w:val="22"/>
        </w:rPr>
        <w:t xml:space="preserve">The teacher will determine whether the child is meeting the expected levels, exceeding them or is  below expected levels of development. </w:t>
      </w:r>
      <w:r w:rsidR="0050569B">
        <w:rPr>
          <w:rFonts w:ascii="Book Antiqua" w:hAnsi="Book Antiqua"/>
          <w:sz w:val="22"/>
          <w:szCs w:val="22"/>
        </w:rPr>
        <w:t xml:space="preserve"> </w:t>
      </w:r>
      <w:r>
        <w:rPr>
          <w:rFonts w:ascii="Book Antiqua" w:hAnsi="Book Antiqua"/>
          <w:sz w:val="22"/>
          <w:szCs w:val="22"/>
        </w:rPr>
        <w:t>The child’s level of development is assessed against the 17 Early Learning Goals.</w:t>
      </w:r>
    </w:p>
    <w:p w14:paraId="706AB637" w14:textId="77777777" w:rsidR="00C13049" w:rsidRDefault="00C13049" w:rsidP="00036C10">
      <w:pPr>
        <w:jc w:val="both"/>
        <w:rPr>
          <w:rFonts w:ascii="Book Antiqua" w:hAnsi="Book Antiqua"/>
          <w:sz w:val="22"/>
          <w:szCs w:val="22"/>
        </w:rPr>
      </w:pPr>
    </w:p>
    <w:p w14:paraId="48DD5E95" w14:textId="77777777" w:rsidR="00C13049" w:rsidRDefault="00064A00" w:rsidP="00036C10">
      <w:pPr>
        <w:jc w:val="both"/>
        <w:rPr>
          <w:rFonts w:ascii="Book Antiqua" w:hAnsi="Book Antiqua"/>
          <w:sz w:val="22"/>
          <w:szCs w:val="22"/>
        </w:rPr>
      </w:pPr>
      <w:r>
        <w:rPr>
          <w:rFonts w:ascii="Book Antiqua" w:hAnsi="Book Antiqua"/>
          <w:sz w:val="22"/>
          <w:szCs w:val="22"/>
        </w:rPr>
        <w:t>In compliance with Early Years regulations</w:t>
      </w:r>
      <w:r w:rsidR="0050569B">
        <w:rPr>
          <w:rFonts w:ascii="Book Antiqua" w:hAnsi="Book Antiqua"/>
          <w:sz w:val="22"/>
          <w:szCs w:val="22"/>
        </w:rPr>
        <w:t>,</w:t>
      </w:r>
      <w:r>
        <w:rPr>
          <w:rFonts w:ascii="Book Antiqua" w:hAnsi="Book Antiqua"/>
          <w:sz w:val="22"/>
          <w:szCs w:val="22"/>
        </w:rPr>
        <w:t xml:space="preserve"> parents may have access to developmental records about their child.</w:t>
      </w:r>
    </w:p>
    <w:p w14:paraId="6F8244AE" w14:textId="77777777" w:rsidR="00C13049" w:rsidRDefault="00C13049" w:rsidP="00036C10">
      <w:pPr>
        <w:jc w:val="both"/>
        <w:rPr>
          <w:rFonts w:ascii="Book Antiqua" w:hAnsi="Book Antiqua"/>
          <w:sz w:val="22"/>
          <w:szCs w:val="22"/>
        </w:rPr>
      </w:pPr>
    </w:p>
    <w:p w14:paraId="7391BD25" w14:textId="77777777" w:rsidR="00F957A2" w:rsidRDefault="00F957A2" w:rsidP="00036C10">
      <w:pPr>
        <w:jc w:val="both"/>
        <w:rPr>
          <w:rFonts w:ascii="Book Antiqua" w:hAnsi="Book Antiqua"/>
          <w:sz w:val="22"/>
          <w:szCs w:val="22"/>
        </w:rPr>
      </w:pPr>
      <w:r>
        <w:rPr>
          <w:rFonts w:ascii="Book Antiqua" w:hAnsi="Book Antiqua"/>
          <w:sz w:val="22"/>
          <w:szCs w:val="22"/>
        </w:rPr>
        <w:t xml:space="preserve">We value contributions from parents and carers and these </w:t>
      </w:r>
      <w:r w:rsidR="00964C79">
        <w:rPr>
          <w:rFonts w:ascii="Book Antiqua" w:hAnsi="Book Antiqua"/>
          <w:sz w:val="22"/>
          <w:szCs w:val="22"/>
        </w:rPr>
        <w:t xml:space="preserve">can </w:t>
      </w:r>
      <w:r>
        <w:rPr>
          <w:rFonts w:ascii="Book Antiqua" w:hAnsi="Book Antiqua"/>
          <w:sz w:val="22"/>
          <w:szCs w:val="22"/>
        </w:rPr>
        <w:t xml:space="preserve">be added to a child’s </w:t>
      </w:r>
      <w:r w:rsidR="00964C79">
        <w:rPr>
          <w:rFonts w:ascii="Book Antiqua" w:hAnsi="Book Antiqua"/>
          <w:sz w:val="22"/>
          <w:szCs w:val="22"/>
        </w:rPr>
        <w:t xml:space="preserve">interactive </w:t>
      </w:r>
      <w:r w:rsidR="00064A00">
        <w:rPr>
          <w:rFonts w:ascii="Book Antiqua" w:hAnsi="Book Antiqua"/>
          <w:sz w:val="22"/>
          <w:szCs w:val="22"/>
        </w:rPr>
        <w:t>L</w:t>
      </w:r>
      <w:r>
        <w:rPr>
          <w:rFonts w:ascii="Book Antiqua" w:hAnsi="Book Antiqua"/>
          <w:sz w:val="22"/>
          <w:szCs w:val="22"/>
        </w:rPr>
        <w:t xml:space="preserve">earning </w:t>
      </w:r>
      <w:r w:rsidR="00064A00">
        <w:rPr>
          <w:rFonts w:ascii="Book Antiqua" w:hAnsi="Book Antiqua"/>
          <w:sz w:val="22"/>
          <w:szCs w:val="22"/>
        </w:rPr>
        <w:t>J</w:t>
      </w:r>
      <w:r>
        <w:rPr>
          <w:rFonts w:ascii="Book Antiqua" w:hAnsi="Book Antiqua"/>
          <w:sz w:val="22"/>
          <w:szCs w:val="22"/>
        </w:rPr>
        <w:t>ourney.</w:t>
      </w:r>
    </w:p>
    <w:p w14:paraId="3912310C" w14:textId="77777777" w:rsidR="00213336" w:rsidRDefault="00213336" w:rsidP="00036C10">
      <w:pPr>
        <w:jc w:val="both"/>
        <w:rPr>
          <w:rFonts w:ascii="Book Antiqua" w:hAnsi="Book Antiqua"/>
          <w:sz w:val="22"/>
          <w:szCs w:val="22"/>
        </w:rPr>
      </w:pPr>
    </w:p>
    <w:p w14:paraId="09F075E6" w14:textId="77777777" w:rsidR="00213336" w:rsidRPr="00E96673" w:rsidRDefault="00A24148" w:rsidP="00E96673">
      <w:pPr>
        <w:pStyle w:val="Policysubheading1"/>
        <w:numPr>
          <w:ilvl w:val="0"/>
          <w:numId w:val="0"/>
        </w:numPr>
        <w:ind w:left="426" w:hanging="426"/>
        <w:rPr>
          <w:rFonts w:cs="Arial"/>
        </w:rPr>
      </w:pPr>
      <w:r w:rsidRPr="00E96673">
        <w:rPr>
          <w:rFonts w:cs="Arial"/>
        </w:rPr>
        <w:t>7.</w:t>
      </w:r>
      <w:r w:rsidRPr="00E96673">
        <w:rPr>
          <w:rFonts w:cs="Arial"/>
        </w:rPr>
        <w:tab/>
      </w:r>
      <w:r w:rsidR="00213336" w:rsidRPr="00E96673">
        <w:rPr>
          <w:rFonts w:cs="Arial"/>
        </w:rPr>
        <w:t>Fundamental British Values in Early Years Foundation Stage</w:t>
      </w:r>
    </w:p>
    <w:p w14:paraId="68E7B88B" w14:textId="77777777" w:rsidR="00A24148" w:rsidRDefault="00A24148" w:rsidP="00B05563">
      <w:pPr>
        <w:pStyle w:val="NormalWeb"/>
        <w:spacing w:after="0"/>
        <w:rPr>
          <w:rFonts w:ascii="Book Antiqua" w:hAnsi="Book Antiqua"/>
          <w:color w:val="141412"/>
          <w:sz w:val="22"/>
          <w:szCs w:val="22"/>
          <w:lang w:val="en-US"/>
        </w:rPr>
      </w:pPr>
    </w:p>
    <w:p w14:paraId="1C9F8AFC" w14:textId="77777777" w:rsidR="0050569B" w:rsidRDefault="00213336" w:rsidP="00D532EC">
      <w:pPr>
        <w:pStyle w:val="NormalWeb"/>
        <w:spacing w:after="0"/>
        <w:jc w:val="both"/>
        <w:rPr>
          <w:rFonts w:ascii="Book Antiqua" w:hAnsi="Book Antiqua"/>
          <w:color w:val="141412"/>
          <w:sz w:val="22"/>
          <w:szCs w:val="22"/>
          <w:lang w:val="en-US"/>
        </w:rPr>
      </w:pPr>
      <w:r w:rsidRPr="00B05563">
        <w:rPr>
          <w:rFonts w:ascii="Book Antiqua" w:hAnsi="Book Antiqua"/>
          <w:color w:val="141412"/>
          <w:sz w:val="22"/>
          <w:szCs w:val="22"/>
          <w:lang w:val="en-US"/>
        </w:rPr>
        <w:t>The fundamental British values of Democracy, Rule of Law, Individual Liberty, Mutual Respect and Tolerance for those with different faiths and beliefs are already implicitly embedded in the 2014 Early Years Foundation Stage.</w:t>
      </w:r>
    </w:p>
    <w:p w14:paraId="2FA39AE6" w14:textId="77777777" w:rsidR="0050569B" w:rsidRDefault="0050569B" w:rsidP="0050569B">
      <w:pPr>
        <w:pStyle w:val="NormalWeb"/>
        <w:spacing w:after="0"/>
        <w:rPr>
          <w:rFonts w:ascii="Book Antiqua" w:hAnsi="Book Antiqua"/>
          <w:color w:val="141412"/>
          <w:sz w:val="22"/>
          <w:szCs w:val="22"/>
          <w:lang w:val="en-US"/>
        </w:rPr>
      </w:pPr>
    </w:p>
    <w:p w14:paraId="327A299F" w14:textId="77777777" w:rsidR="00213336" w:rsidRPr="0050569B" w:rsidRDefault="00213336" w:rsidP="0050569B">
      <w:pPr>
        <w:pStyle w:val="NormalWeb"/>
        <w:spacing w:after="0"/>
        <w:rPr>
          <w:rFonts w:ascii="Book Antiqua" w:hAnsi="Book Antiqua"/>
          <w:b/>
          <w:color w:val="141412"/>
          <w:sz w:val="22"/>
          <w:szCs w:val="22"/>
          <w:lang w:val="en-US"/>
        </w:rPr>
      </w:pPr>
      <w:r w:rsidRPr="0050569B">
        <w:rPr>
          <w:rFonts w:ascii="Book Antiqua" w:hAnsi="Book Antiqua"/>
          <w:b/>
          <w:szCs w:val="22"/>
          <w:lang w:val="en-US"/>
        </w:rPr>
        <w:t>Democracy: Making Decisions Together</w:t>
      </w:r>
    </w:p>
    <w:p w14:paraId="139B77DB" w14:textId="77777777" w:rsidR="00213336" w:rsidRPr="00B05563" w:rsidRDefault="00213336" w:rsidP="00B05563">
      <w:pPr>
        <w:pStyle w:val="NormalWeb"/>
        <w:spacing w:after="0"/>
        <w:rPr>
          <w:rFonts w:ascii="Book Antiqua" w:hAnsi="Book Antiqua"/>
          <w:color w:val="141412"/>
          <w:sz w:val="22"/>
          <w:szCs w:val="22"/>
          <w:lang w:val="en-US"/>
        </w:rPr>
      </w:pPr>
      <w:r w:rsidRPr="00B05563">
        <w:rPr>
          <w:rFonts w:ascii="Book Antiqua" w:hAnsi="Book Antiqua"/>
          <w:color w:val="141412"/>
          <w:sz w:val="22"/>
          <w:szCs w:val="22"/>
          <w:lang w:val="en-US"/>
        </w:rPr>
        <w:t>As part of the focus on self-confidence and self-awareness</w:t>
      </w:r>
      <w:r w:rsidR="0050569B">
        <w:rPr>
          <w:rFonts w:ascii="Book Antiqua" w:hAnsi="Book Antiqua"/>
          <w:color w:val="141412"/>
          <w:sz w:val="22"/>
          <w:szCs w:val="22"/>
          <w:lang w:val="en-US"/>
        </w:rPr>
        <w:t>,</w:t>
      </w:r>
      <w:r w:rsidRPr="00B05563">
        <w:rPr>
          <w:rFonts w:ascii="Book Antiqua" w:hAnsi="Book Antiqua"/>
          <w:color w:val="141412"/>
          <w:sz w:val="22"/>
          <w:szCs w:val="22"/>
          <w:lang w:val="en-US"/>
        </w:rPr>
        <w:t xml:space="preserve"> as cited in Personal, Social and Emotional Development:</w:t>
      </w:r>
    </w:p>
    <w:p w14:paraId="4E51BDC9" w14:textId="77777777" w:rsidR="00213336" w:rsidRPr="00E96673" w:rsidRDefault="00213336" w:rsidP="00BC6748">
      <w:pPr>
        <w:numPr>
          <w:ilvl w:val="0"/>
          <w:numId w:val="2"/>
        </w:numPr>
        <w:tabs>
          <w:tab w:val="clear" w:pos="360"/>
          <w:tab w:val="num" w:pos="426"/>
        </w:tabs>
        <w:ind w:left="709" w:hanging="284"/>
        <w:jc w:val="both"/>
        <w:rPr>
          <w:rFonts w:ascii="Book Antiqua" w:hAnsi="Book Antiqua"/>
          <w:sz w:val="22"/>
          <w:szCs w:val="22"/>
        </w:rPr>
      </w:pPr>
      <w:r w:rsidRPr="00E96673">
        <w:rPr>
          <w:rFonts w:ascii="Book Antiqua" w:hAnsi="Book Antiqua"/>
          <w:sz w:val="22"/>
          <w:szCs w:val="22"/>
        </w:rPr>
        <w:lastRenderedPageBreak/>
        <w:t xml:space="preserve">Staff can encourage children to see their role in the bigger picture, encouraging children to know their views count, value each other’s views and values and talk about their feelings, for example when they do or do not need help. </w:t>
      </w:r>
      <w:r w:rsidR="0050569B">
        <w:rPr>
          <w:rFonts w:ascii="Book Antiqua" w:hAnsi="Book Antiqua"/>
          <w:sz w:val="22"/>
          <w:szCs w:val="22"/>
        </w:rPr>
        <w:t xml:space="preserve"> </w:t>
      </w:r>
      <w:r w:rsidRPr="00E96673">
        <w:rPr>
          <w:rFonts w:ascii="Book Antiqua" w:hAnsi="Book Antiqua"/>
          <w:sz w:val="22"/>
          <w:szCs w:val="22"/>
        </w:rPr>
        <w:t>When appropriate demonstrate democracy in action, for example, children sharing views on what the theme of their role play are</w:t>
      </w:r>
      <w:r w:rsidR="0050569B">
        <w:rPr>
          <w:rFonts w:ascii="Book Antiqua" w:hAnsi="Book Antiqua"/>
          <w:sz w:val="22"/>
          <w:szCs w:val="22"/>
        </w:rPr>
        <w:t>a could be with a show of hands.</w:t>
      </w:r>
    </w:p>
    <w:p w14:paraId="30EAAED3" w14:textId="77777777" w:rsidR="0050569B" w:rsidRDefault="00213336" w:rsidP="00BC6748">
      <w:pPr>
        <w:numPr>
          <w:ilvl w:val="0"/>
          <w:numId w:val="2"/>
        </w:numPr>
        <w:tabs>
          <w:tab w:val="clear" w:pos="360"/>
          <w:tab w:val="num" w:pos="426"/>
        </w:tabs>
        <w:ind w:left="709" w:hanging="284"/>
        <w:jc w:val="both"/>
        <w:rPr>
          <w:rFonts w:ascii="Book Antiqua" w:hAnsi="Book Antiqua"/>
          <w:sz w:val="22"/>
          <w:szCs w:val="22"/>
        </w:rPr>
      </w:pPr>
      <w:r w:rsidRPr="00E96673">
        <w:rPr>
          <w:rFonts w:ascii="Book Antiqua" w:hAnsi="Book Antiqua"/>
          <w:sz w:val="22"/>
          <w:szCs w:val="22"/>
        </w:rPr>
        <w:t>Staff can support the decisions that children make and provide activities that involve turn-taking, sharing and collabor</w:t>
      </w:r>
      <w:r w:rsidR="00752B49">
        <w:rPr>
          <w:rFonts w:ascii="Book Antiqua" w:hAnsi="Book Antiqua"/>
          <w:sz w:val="22"/>
          <w:szCs w:val="22"/>
        </w:rPr>
        <w:t xml:space="preserve">ation.  </w:t>
      </w:r>
      <w:r w:rsidRPr="00E96673">
        <w:rPr>
          <w:rFonts w:ascii="Book Antiqua" w:hAnsi="Book Antiqua"/>
          <w:sz w:val="22"/>
          <w:szCs w:val="22"/>
        </w:rPr>
        <w:t>Children should be given opportunities to develop enquiring minds in an atmosp</w:t>
      </w:r>
      <w:r w:rsidR="0050569B">
        <w:rPr>
          <w:rFonts w:ascii="Book Antiqua" w:hAnsi="Book Antiqua"/>
          <w:sz w:val="22"/>
          <w:szCs w:val="22"/>
        </w:rPr>
        <w:t>here where questions are valued.</w:t>
      </w:r>
    </w:p>
    <w:p w14:paraId="36419039" w14:textId="77777777" w:rsidR="0050569B" w:rsidRDefault="0050569B" w:rsidP="0050569B">
      <w:pPr>
        <w:ind w:left="709"/>
        <w:jc w:val="both"/>
        <w:rPr>
          <w:rFonts w:ascii="Book Antiqua" w:hAnsi="Book Antiqua"/>
          <w:sz w:val="22"/>
          <w:szCs w:val="22"/>
        </w:rPr>
      </w:pPr>
    </w:p>
    <w:p w14:paraId="4214947E" w14:textId="77777777" w:rsidR="00213336" w:rsidRPr="0050569B" w:rsidRDefault="00213336" w:rsidP="0050569B">
      <w:pPr>
        <w:jc w:val="both"/>
        <w:rPr>
          <w:rFonts w:ascii="Book Antiqua" w:hAnsi="Book Antiqua"/>
          <w:b/>
          <w:sz w:val="22"/>
          <w:szCs w:val="22"/>
        </w:rPr>
      </w:pPr>
      <w:r w:rsidRPr="0050569B">
        <w:rPr>
          <w:rFonts w:ascii="Book Antiqua" w:hAnsi="Book Antiqua"/>
          <w:b/>
          <w:sz w:val="22"/>
          <w:szCs w:val="22"/>
          <w:lang w:val="en-US"/>
        </w:rPr>
        <w:t>Rule of Law: Understanding Rules Matter as cited i</w:t>
      </w:r>
      <w:r w:rsidR="00E96673" w:rsidRPr="0050569B">
        <w:rPr>
          <w:rFonts w:ascii="Book Antiqua" w:hAnsi="Book Antiqua"/>
          <w:b/>
          <w:sz w:val="22"/>
          <w:szCs w:val="22"/>
          <w:lang w:val="en-US"/>
        </w:rPr>
        <w:t>n Personal Social and Emotiona</w:t>
      </w:r>
      <w:r w:rsidR="00752B49">
        <w:rPr>
          <w:rFonts w:ascii="Book Antiqua" w:hAnsi="Book Antiqua"/>
          <w:b/>
          <w:sz w:val="22"/>
          <w:szCs w:val="22"/>
          <w:lang w:val="en-US"/>
        </w:rPr>
        <w:t>l</w:t>
      </w:r>
      <w:r w:rsidR="00E96673" w:rsidRPr="0050569B">
        <w:rPr>
          <w:rFonts w:ascii="Book Antiqua" w:hAnsi="Book Antiqua"/>
          <w:b/>
          <w:sz w:val="22"/>
          <w:szCs w:val="22"/>
          <w:lang w:val="en-US"/>
        </w:rPr>
        <w:t xml:space="preserve"> </w:t>
      </w:r>
      <w:r w:rsidRPr="0050569B">
        <w:rPr>
          <w:rFonts w:ascii="Book Antiqua" w:hAnsi="Book Antiqua"/>
          <w:b/>
          <w:sz w:val="22"/>
          <w:szCs w:val="22"/>
          <w:lang w:val="en-US"/>
        </w:rPr>
        <w:t>Development</w:t>
      </w:r>
    </w:p>
    <w:p w14:paraId="2A917174" w14:textId="77777777" w:rsidR="00E96673" w:rsidRPr="00752B49" w:rsidRDefault="00213336" w:rsidP="00B05563">
      <w:pPr>
        <w:pStyle w:val="NormalWeb"/>
        <w:spacing w:after="0"/>
        <w:rPr>
          <w:rFonts w:ascii="Book Antiqua" w:hAnsi="Book Antiqua"/>
          <w:color w:val="141412"/>
          <w:sz w:val="22"/>
          <w:szCs w:val="22"/>
          <w:lang w:val="en-US"/>
        </w:rPr>
      </w:pPr>
      <w:r w:rsidRPr="00752B49">
        <w:rPr>
          <w:rFonts w:ascii="Book Antiqua" w:hAnsi="Book Antiqua"/>
          <w:color w:val="141412"/>
          <w:sz w:val="22"/>
          <w:szCs w:val="22"/>
          <w:lang w:val="en-US"/>
        </w:rPr>
        <w:t>As part of the focus on managing feelings and behaviour:</w:t>
      </w:r>
    </w:p>
    <w:p w14:paraId="28BA3427" w14:textId="77777777" w:rsidR="00213336" w:rsidRPr="00E96673" w:rsidRDefault="00213336" w:rsidP="00BC6748">
      <w:pPr>
        <w:numPr>
          <w:ilvl w:val="0"/>
          <w:numId w:val="2"/>
        </w:numPr>
        <w:tabs>
          <w:tab w:val="clear" w:pos="360"/>
          <w:tab w:val="num" w:pos="426"/>
        </w:tabs>
        <w:ind w:left="709" w:hanging="284"/>
        <w:jc w:val="both"/>
        <w:rPr>
          <w:rFonts w:ascii="Book Antiqua" w:hAnsi="Book Antiqua"/>
          <w:sz w:val="22"/>
          <w:szCs w:val="22"/>
        </w:rPr>
      </w:pPr>
      <w:r w:rsidRPr="00E96673">
        <w:rPr>
          <w:rFonts w:ascii="Book Antiqua" w:hAnsi="Book Antiqua"/>
          <w:sz w:val="22"/>
          <w:szCs w:val="22"/>
        </w:rPr>
        <w:t>Staff can ensure that children understand their own and others’ behaviour and its consequences, and learn to distinguish right from wrong.</w:t>
      </w:r>
    </w:p>
    <w:p w14:paraId="0A6F7AD0" w14:textId="77777777" w:rsidR="0050569B" w:rsidRDefault="00213336" w:rsidP="00BC6748">
      <w:pPr>
        <w:numPr>
          <w:ilvl w:val="0"/>
          <w:numId w:val="2"/>
        </w:numPr>
        <w:tabs>
          <w:tab w:val="clear" w:pos="360"/>
          <w:tab w:val="num" w:pos="426"/>
        </w:tabs>
        <w:ind w:left="709" w:hanging="284"/>
        <w:jc w:val="both"/>
        <w:rPr>
          <w:rFonts w:ascii="Book Antiqua" w:hAnsi="Book Antiqua"/>
          <w:sz w:val="22"/>
          <w:szCs w:val="22"/>
        </w:rPr>
      </w:pPr>
      <w:r w:rsidRPr="00E96673">
        <w:rPr>
          <w:rFonts w:ascii="Book Antiqua" w:hAnsi="Book Antiqua"/>
          <w:sz w:val="22"/>
          <w:szCs w:val="22"/>
        </w:rPr>
        <w:t>Staff can collaborate with children to create the rules and the codes of behaviour, for example, to agree the rules about tidying up and ensure that all children understand rules apply to everyone.</w:t>
      </w:r>
    </w:p>
    <w:p w14:paraId="71C72B57" w14:textId="77777777" w:rsidR="0050569B" w:rsidRDefault="0050569B" w:rsidP="0050569B">
      <w:pPr>
        <w:jc w:val="both"/>
        <w:rPr>
          <w:rFonts w:ascii="Book Antiqua" w:hAnsi="Book Antiqua"/>
          <w:b/>
          <w:noProof w:val="0"/>
          <w:color w:val="141412"/>
          <w:sz w:val="22"/>
          <w:szCs w:val="22"/>
          <w:lang w:val="en-US" w:eastAsia="en-GB"/>
        </w:rPr>
      </w:pPr>
    </w:p>
    <w:p w14:paraId="00D6A823" w14:textId="77777777" w:rsidR="00213336" w:rsidRPr="0050569B" w:rsidRDefault="00213336" w:rsidP="0050569B">
      <w:pPr>
        <w:jc w:val="both"/>
        <w:rPr>
          <w:rFonts w:ascii="Book Antiqua" w:hAnsi="Book Antiqua"/>
          <w:b/>
          <w:noProof w:val="0"/>
          <w:color w:val="141412"/>
          <w:sz w:val="22"/>
          <w:szCs w:val="22"/>
          <w:lang w:val="en-US" w:eastAsia="en-GB"/>
        </w:rPr>
      </w:pPr>
      <w:r w:rsidRPr="0050569B">
        <w:rPr>
          <w:rFonts w:ascii="Book Antiqua" w:hAnsi="Book Antiqua"/>
          <w:b/>
          <w:noProof w:val="0"/>
          <w:color w:val="141412"/>
          <w:sz w:val="22"/>
          <w:szCs w:val="22"/>
          <w:lang w:val="en-US" w:eastAsia="en-GB"/>
        </w:rPr>
        <w:t xml:space="preserve">Individual Liberty: Freedom </w:t>
      </w:r>
      <w:r w:rsidR="00A10512" w:rsidRPr="0050569B">
        <w:rPr>
          <w:rFonts w:ascii="Book Antiqua" w:hAnsi="Book Antiqua"/>
          <w:b/>
          <w:noProof w:val="0"/>
          <w:color w:val="141412"/>
          <w:sz w:val="22"/>
          <w:szCs w:val="22"/>
          <w:lang w:val="en-US" w:eastAsia="en-GB"/>
        </w:rPr>
        <w:t>for</w:t>
      </w:r>
      <w:r w:rsidRPr="0050569B">
        <w:rPr>
          <w:rFonts w:ascii="Book Antiqua" w:hAnsi="Book Antiqua"/>
          <w:b/>
          <w:noProof w:val="0"/>
          <w:color w:val="141412"/>
          <w:sz w:val="22"/>
          <w:szCs w:val="22"/>
          <w:lang w:val="en-US" w:eastAsia="en-GB"/>
        </w:rPr>
        <w:t xml:space="preserve"> All</w:t>
      </w:r>
    </w:p>
    <w:p w14:paraId="45FD002F" w14:textId="77777777" w:rsidR="00213336" w:rsidRPr="00B05563" w:rsidRDefault="00213336" w:rsidP="00B05563">
      <w:pPr>
        <w:pStyle w:val="NormalWeb"/>
        <w:spacing w:after="0"/>
        <w:rPr>
          <w:rFonts w:ascii="Book Antiqua" w:hAnsi="Book Antiqua"/>
          <w:color w:val="141412"/>
          <w:sz w:val="22"/>
          <w:szCs w:val="22"/>
          <w:lang w:val="en-US"/>
        </w:rPr>
      </w:pPr>
      <w:r w:rsidRPr="00B05563">
        <w:rPr>
          <w:rFonts w:ascii="Book Antiqua" w:hAnsi="Book Antiqua"/>
          <w:color w:val="141412"/>
          <w:sz w:val="22"/>
          <w:szCs w:val="22"/>
          <w:lang w:val="en-US"/>
        </w:rPr>
        <w:t>As part of the focus on self-confidence &amp; self-awareness and people &amp; communities</w:t>
      </w:r>
      <w:r w:rsidR="00A10512">
        <w:rPr>
          <w:rFonts w:ascii="Book Antiqua" w:hAnsi="Book Antiqua"/>
          <w:color w:val="141412"/>
          <w:sz w:val="22"/>
          <w:szCs w:val="22"/>
          <w:lang w:val="en-US"/>
        </w:rPr>
        <w:t>,</w:t>
      </w:r>
      <w:r w:rsidRPr="00B05563">
        <w:rPr>
          <w:rFonts w:ascii="Book Antiqua" w:hAnsi="Book Antiqua"/>
          <w:color w:val="141412"/>
          <w:sz w:val="22"/>
          <w:szCs w:val="22"/>
          <w:lang w:val="en-US"/>
        </w:rPr>
        <w:t xml:space="preserve"> as cited in Personal Social and Emotional development and Understanding the World:</w:t>
      </w:r>
    </w:p>
    <w:p w14:paraId="15FCF121" w14:textId="77777777" w:rsidR="00213336" w:rsidRPr="00E96673" w:rsidRDefault="00213336" w:rsidP="00BC6748">
      <w:pPr>
        <w:numPr>
          <w:ilvl w:val="0"/>
          <w:numId w:val="2"/>
        </w:numPr>
        <w:tabs>
          <w:tab w:val="clear" w:pos="360"/>
          <w:tab w:val="num" w:pos="426"/>
        </w:tabs>
        <w:ind w:left="709" w:hanging="284"/>
        <w:jc w:val="both"/>
        <w:rPr>
          <w:rFonts w:ascii="Book Antiqua" w:hAnsi="Book Antiqua"/>
          <w:sz w:val="22"/>
          <w:szCs w:val="22"/>
        </w:rPr>
      </w:pPr>
      <w:r w:rsidRPr="00E96673">
        <w:rPr>
          <w:rFonts w:ascii="Book Antiqua" w:hAnsi="Book Antiqua"/>
          <w:sz w:val="22"/>
          <w:szCs w:val="22"/>
        </w:rPr>
        <w:t xml:space="preserve">Children should develop a positive sense of themselves. </w:t>
      </w:r>
      <w:r w:rsidR="00A10512">
        <w:rPr>
          <w:rFonts w:ascii="Book Antiqua" w:hAnsi="Book Antiqua"/>
          <w:sz w:val="22"/>
          <w:szCs w:val="22"/>
        </w:rPr>
        <w:t xml:space="preserve"> </w:t>
      </w:r>
      <w:r w:rsidRPr="00E96673">
        <w:rPr>
          <w:rFonts w:ascii="Book Antiqua" w:hAnsi="Book Antiqua"/>
          <w:sz w:val="22"/>
          <w:szCs w:val="22"/>
        </w:rPr>
        <w:t>Staff can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23BB4D11" w14:textId="77777777" w:rsidR="00A24148" w:rsidRDefault="00213336" w:rsidP="00BC6748">
      <w:pPr>
        <w:numPr>
          <w:ilvl w:val="0"/>
          <w:numId w:val="2"/>
        </w:numPr>
        <w:tabs>
          <w:tab w:val="clear" w:pos="360"/>
          <w:tab w:val="num" w:pos="426"/>
        </w:tabs>
        <w:ind w:left="709" w:hanging="284"/>
        <w:jc w:val="both"/>
        <w:rPr>
          <w:rFonts w:ascii="Book Antiqua" w:hAnsi="Book Antiqua"/>
          <w:sz w:val="22"/>
          <w:szCs w:val="22"/>
        </w:rPr>
      </w:pPr>
      <w:r w:rsidRPr="00E96673">
        <w:rPr>
          <w:rFonts w:ascii="Book Antiqua" w:hAnsi="Book Antiqua"/>
          <w:sz w:val="22"/>
          <w:szCs w:val="22"/>
        </w:rPr>
        <w:t>Staff should encourage a range of experiences that allow children to explore the language of feelings and responsibility, reflect on their differences and understand we are free to have different opinions, for example in a small group discuss what they feel about tr</w:t>
      </w:r>
      <w:r w:rsidR="0050569B">
        <w:rPr>
          <w:rFonts w:ascii="Book Antiqua" w:hAnsi="Book Antiqua"/>
          <w:sz w:val="22"/>
          <w:szCs w:val="22"/>
        </w:rPr>
        <w:t>ansferring into Reception Class.</w:t>
      </w:r>
    </w:p>
    <w:p w14:paraId="638842FD" w14:textId="77777777" w:rsidR="0050569B" w:rsidRPr="0050569B" w:rsidRDefault="0050569B" w:rsidP="00A10512">
      <w:pPr>
        <w:ind w:left="425"/>
        <w:jc w:val="both"/>
        <w:rPr>
          <w:rFonts w:ascii="Book Antiqua" w:hAnsi="Book Antiqua"/>
          <w:sz w:val="22"/>
          <w:szCs w:val="22"/>
        </w:rPr>
      </w:pPr>
    </w:p>
    <w:p w14:paraId="7D7EDE7D" w14:textId="5DD2DF8E" w:rsidR="00213336" w:rsidRPr="0050569B" w:rsidRDefault="00213336" w:rsidP="00D532EC">
      <w:pPr>
        <w:pStyle w:val="NormalWeb"/>
        <w:spacing w:after="0"/>
        <w:jc w:val="both"/>
        <w:rPr>
          <w:rFonts w:ascii="Book Antiqua" w:hAnsi="Book Antiqua"/>
          <w:b/>
          <w:color w:val="141412"/>
          <w:sz w:val="22"/>
          <w:szCs w:val="22"/>
          <w:lang w:val="en-US"/>
        </w:rPr>
      </w:pPr>
      <w:r w:rsidRPr="0050569B">
        <w:rPr>
          <w:rFonts w:ascii="Book Antiqua" w:hAnsi="Book Antiqua"/>
          <w:b/>
          <w:color w:val="141412"/>
          <w:sz w:val="22"/>
          <w:szCs w:val="22"/>
          <w:lang w:val="en-US"/>
        </w:rPr>
        <w:t>Mutual Respect and Tolerance for those with Different Faiths and B</w:t>
      </w:r>
      <w:r w:rsidR="00A24148" w:rsidRPr="0050569B">
        <w:rPr>
          <w:rFonts w:ascii="Book Antiqua" w:hAnsi="Book Antiqua"/>
          <w:b/>
          <w:color w:val="141412"/>
          <w:sz w:val="22"/>
          <w:szCs w:val="22"/>
          <w:lang w:val="en-US"/>
        </w:rPr>
        <w:t>eliefs: Treat Others as you wan</w:t>
      </w:r>
      <w:r w:rsidR="00820B2E">
        <w:rPr>
          <w:rFonts w:ascii="Book Antiqua" w:hAnsi="Book Antiqua"/>
          <w:b/>
          <w:color w:val="141412"/>
          <w:sz w:val="22"/>
          <w:szCs w:val="22"/>
          <w:lang w:val="en-US"/>
        </w:rPr>
        <w:t>t</w:t>
      </w:r>
      <w:r w:rsidR="00A24148" w:rsidRPr="0050569B">
        <w:rPr>
          <w:rFonts w:ascii="Book Antiqua" w:hAnsi="Book Antiqua"/>
          <w:b/>
          <w:color w:val="141412"/>
          <w:sz w:val="22"/>
          <w:szCs w:val="22"/>
          <w:lang w:val="en-US"/>
        </w:rPr>
        <w:t xml:space="preserve"> </w:t>
      </w:r>
      <w:r w:rsidRPr="0050569B">
        <w:rPr>
          <w:rFonts w:ascii="Book Antiqua" w:hAnsi="Book Antiqua"/>
          <w:b/>
          <w:color w:val="141412"/>
          <w:sz w:val="22"/>
          <w:szCs w:val="22"/>
          <w:lang w:val="en-US"/>
        </w:rPr>
        <w:t>to be treated</w:t>
      </w:r>
    </w:p>
    <w:p w14:paraId="072A67E9" w14:textId="77777777" w:rsidR="00213336" w:rsidRPr="00B05563" w:rsidRDefault="00213336" w:rsidP="00B05563">
      <w:pPr>
        <w:pStyle w:val="NormalWeb"/>
        <w:spacing w:after="0"/>
        <w:rPr>
          <w:rFonts w:ascii="Book Antiqua" w:hAnsi="Book Antiqua"/>
          <w:color w:val="141412"/>
          <w:sz w:val="22"/>
          <w:szCs w:val="22"/>
          <w:lang w:val="en-US"/>
        </w:rPr>
      </w:pPr>
      <w:r w:rsidRPr="00B05563">
        <w:rPr>
          <w:rFonts w:ascii="Book Antiqua" w:hAnsi="Book Antiqua"/>
          <w:color w:val="141412"/>
          <w:sz w:val="22"/>
          <w:szCs w:val="22"/>
          <w:lang w:val="en-US"/>
        </w:rPr>
        <w:t xml:space="preserve">As part of the focus on people &amp; </w:t>
      </w:r>
      <w:r w:rsidR="00A24148" w:rsidRPr="00A24148">
        <w:rPr>
          <w:rFonts w:ascii="Book Antiqua" w:hAnsi="Book Antiqua"/>
          <w:color w:val="141412"/>
          <w:sz w:val="22"/>
          <w:szCs w:val="22"/>
          <w:lang w:val="en-US"/>
        </w:rPr>
        <w:t>communities, managing feelings and</w:t>
      </w:r>
      <w:r w:rsidRPr="00B05563">
        <w:rPr>
          <w:rFonts w:ascii="Book Antiqua" w:hAnsi="Book Antiqua"/>
          <w:color w:val="141412"/>
          <w:sz w:val="22"/>
          <w:szCs w:val="22"/>
          <w:lang w:val="en-US"/>
        </w:rPr>
        <w:t xml:space="preserve"> behaviour and making relationships as cited in Personal Social and Emotional development and Understanding the World:</w:t>
      </w:r>
    </w:p>
    <w:p w14:paraId="00E10AEC" w14:textId="77777777" w:rsidR="00213336" w:rsidRPr="00E96673" w:rsidRDefault="00213336" w:rsidP="00BC6748">
      <w:pPr>
        <w:numPr>
          <w:ilvl w:val="0"/>
          <w:numId w:val="2"/>
        </w:numPr>
        <w:tabs>
          <w:tab w:val="clear" w:pos="360"/>
          <w:tab w:val="num" w:pos="426"/>
        </w:tabs>
        <w:ind w:left="709" w:hanging="284"/>
        <w:jc w:val="both"/>
        <w:rPr>
          <w:rFonts w:ascii="Book Antiqua" w:hAnsi="Book Antiqua"/>
          <w:sz w:val="22"/>
          <w:szCs w:val="22"/>
        </w:rPr>
      </w:pPr>
      <w:r w:rsidRPr="00E96673">
        <w:rPr>
          <w:rFonts w:ascii="Book Antiqua" w:hAnsi="Book Antiqua"/>
          <w:sz w:val="22"/>
          <w:szCs w:val="22"/>
        </w:rPr>
        <w:t>Managers and leaders should create an ethos of inclusivity and tolerance where views, faiths, cultures and races are valued and children are engaged with the wider community.</w:t>
      </w:r>
    </w:p>
    <w:p w14:paraId="546CB8D4" w14:textId="77777777" w:rsidR="00213336" w:rsidRPr="00E96673" w:rsidRDefault="00213336" w:rsidP="00BC6748">
      <w:pPr>
        <w:numPr>
          <w:ilvl w:val="0"/>
          <w:numId w:val="2"/>
        </w:numPr>
        <w:tabs>
          <w:tab w:val="clear" w:pos="360"/>
          <w:tab w:val="num" w:pos="426"/>
        </w:tabs>
        <w:ind w:left="709" w:hanging="284"/>
        <w:jc w:val="both"/>
        <w:rPr>
          <w:rFonts w:ascii="Book Antiqua" w:hAnsi="Book Antiqua"/>
          <w:sz w:val="22"/>
          <w:szCs w:val="22"/>
        </w:rPr>
      </w:pPr>
      <w:r w:rsidRPr="00E96673">
        <w:rPr>
          <w:rFonts w:ascii="Book Antiqua" w:hAnsi="Book Antiqua"/>
          <w:sz w:val="22"/>
          <w:szCs w:val="22"/>
        </w:rPr>
        <w:t>Children should acquire a tolerance and appreciation of</w:t>
      </w:r>
      <w:r w:rsidR="00A10512">
        <w:rPr>
          <w:rFonts w:ascii="Book Antiqua" w:hAnsi="Book Antiqua"/>
          <w:sz w:val="22"/>
          <w:szCs w:val="22"/>
        </w:rPr>
        <w:t>,</w:t>
      </w:r>
      <w:r w:rsidRPr="00E96673">
        <w:rPr>
          <w:rFonts w:ascii="Book Antiqua" w:hAnsi="Book Antiqua"/>
          <w:sz w:val="22"/>
          <w:szCs w:val="22"/>
        </w:rPr>
        <w:t xml:space="preserve"> and respect for</w:t>
      </w:r>
      <w:r w:rsidR="00A10512">
        <w:rPr>
          <w:rFonts w:ascii="Book Antiqua" w:hAnsi="Book Antiqua"/>
          <w:sz w:val="22"/>
          <w:szCs w:val="22"/>
        </w:rPr>
        <w:t>,</w:t>
      </w:r>
      <w:r w:rsidRPr="00E96673">
        <w:rPr>
          <w:rFonts w:ascii="Book Antiqua" w:hAnsi="Book Antiqua"/>
          <w:sz w:val="22"/>
          <w:szCs w:val="22"/>
        </w:rPr>
        <w:t xml:space="preserve"> their own and other cultures; know about similarities and differences between themselves and others and among families, faiths, communities, cultures and traditions and share and discuss practices, celebrations and experiences.</w:t>
      </w:r>
    </w:p>
    <w:p w14:paraId="69FB8697" w14:textId="77777777" w:rsidR="00213336" w:rsidRPr="00E96673" w:rsidRDefault="00213336" w:rsidP="00BC6748">
      <w:pPr>
        <w:numPr>
          <w:ilvl w:val="0"/>
          <w:numId w:val="2"/>
        </w:numPr>
        <w:tabs>
          <w:tab w:val="clear" w:pos="360"/>
          <w:tab w:val="num" w:pos="426"/>
        </w:tabs>
        <w:ind w:left="709" w:hanging="284"/>
        <w:jc w:val="both"/>
        <w:rPr>
          <w:rFonts w:ascii="Book Antiqua" w:hAnsi="Book Antiqua"/>
          <w:sz w:val="22"/>
          <w:szCs w:val="22"/>
        </w:rPr>
      </w:pPr>
      <w:r w:rsidRPr="00E96673">
        <w:rPr>
          <w:rFonts w:ascii="Book Antiqua" w:hAnsi="Book Antiqua"/>
          <w:sz w:val="22"/>
          <w:szCs w:val="22"/>
        </w:rPr>
        <w:t>Staff should encourage and explain the importance of tolerant behaviours such as sharing and respecting other’s opinions.</w:t>
      </w:r>
    </w:p>
    <w:p w14:paraId="71673189" w14:textId="77777777" w:rsidR="00213336" w:rsidRPr="00E96673" w:rsidRDefault="00213336" w:rsidP="00BC6748">
      <w:pPr>
        <w:numPr>
          <w:ilvl w:val="0"/>
          <w:numId w:val="2"/>
        </w:numPr>
        <w:tabs>
          <w:tab w:val="clear" w:pos="360"/>
          <w:tab w:val="num" w:pos="426"/>
        </w:tabs>
        <w:ind w:left="709" w:hanging="284"/>
        <w:jc w:val="both"/>
        <w:rPr>
          <w:rFonts w:ascii="Book Antiqua" w:hAnsi="Book Antiqua"/>
          <w:sz w:val="22"/>
          <w:szCs w:val="22"/>
        </w:rPr>
      </w:pPr>
      <w:r w:rsidRPr="00E96673">
        <w:rPr>
          <w:rFonts w:ascii="Book Antiqua" w:hAnsi="Book Antiqua"/>
          <w:sz w:val="22"/>
          <w:szCs w:val="22"/>
        </w:rPr>
        <w:t>Staff should promote diverse attitudes and challenge stereotypes, for example, sharing stories that reflect and value the diversity of children’s experiences and providing resources and activities that challenge gender, cultural and racial stereotyping.</w:t>
      </w:r>
    </w:p>
    <w:p w14:paraId="1EE43714" w14:textId="77777777" w:rsidR="0050569B" w:rsidRDefault="00213336" w:rsidP="00BC6748">
      <w:pPr>
        <w:numPr>
          <w:ilvl w:val="0"/>
          <w:numId w:val="2"/>
        </w:numPr>
        <w:tabs>
          <w:tab w:val="clear" w:pos="360"/>
          <w:tab w:val="num" w:pos="426"/>
        </w:tabs>
        <w:ind w:left="709" w:hanging="284"/>
        <w:jc w:val="both"/>
        <w:rPr>
          <w:rFonts w:ascii="Book Antiqua" w:hAnsi="Book Antiqua"/>
          <w:sz w:val="22"/>
          <w:szCs w:val="22"/>
        </w:rPr>
      </w:pPr>
      <w:r w:rsidRPr="00E96673">
        <w:rPr>
          <w:rFonts w:ascii="Book Antiqua" w:hAnsi="Book Antiqua"/>
          <w:sz w:val="22"/>
          <w:szCs w:val="22"/>
        </w:rPr>
        <w:t>A minimum approach, for example having notices on the walls or multi-faith books on the shelves will fall short of ‘actively promoting’.</w:t>
      </w:r>
    </w:p>
    <w:p w14:paraId="3421B9BB" w14:textId="77777777" w:rsidR="0050569B" w:rsidRDefault="0050569B" w:rsidP="0050569B">
      <w:pPr>
        <w:jc w:val="both"/>
        <w:rPr>
          <w:rFonts w:ascii="Book Antiqua" w:hAnsi="Book Antiqua"/>
          <w:sz w:val="22"/>
          <w:szCs w:val="22"/>
        </w:rPr>
      </w:pPr>
    </w:p>
    <w:p w14:paraId="0CDF0F02" w14:textId="77777777" w:rsidR="00213336" w:rsidRPr="0050569B" w:rsidRDefault="00213336" w:rsidP="0050569B">
      <w:pPr>
        <w:jc w:val="both"/>
        <w:rPr>
          <w:rFonts w:ascii="Book Antiqua" w:hAnsi="Book Antiqua"/>
          <w:b/>
          <w:sz w:val="22"/>
          <w:szCs w:val="22"/>
        </w:rPr>
      </w:pPr>
      <w:r w:rsidRPr="0050569B">
        <w:rPr>
          <w:rFonts w:ascii="Book Antiqua" w:hAnsi="Book Antiqua"/>
          <w:b/>
          <w:sz w:val="22"/>
          <w:szCs w:val="22"/>
          <w:lang w:val="en-US"/>
        </w:rPr>
        <w:lastRenderedPageBreak/>
        <w:t>What is not acceptable is:</w:t>
      </w:r>
    </w:p>
    <w:p w14:paraId="644F6B8F" w14:textId="77777777" w:rsidR="00213336" w:rsidRPr="00E96673" w:rsidRDefault="00213336" w:rsidP="00BC6748">
      <w:pPr>
        <w:numPr>
          <w:ilvl w:val="0"/>
          <w:numId w:val="2"/>
        </w:numPr>
        <w:tabs>
          <w:tab w:val="clear" w:pos="360"/>
          <w:tab w:val="num" w:pos="426"/>
        </w:tabs>
        <w:ind w:left="709" w:hanging="284"/>
        <w:jc w:val="both"/>
        <w:rPr>
          <w:rFonts w:ascii="Book Antiqua" w:hAnsi="Book Antiqua"/>
          <w:sz w:val="22"/>
          <w:szCs w:val="22"/>
        </w:rPr>
      </w:pPr>
      <w:r w:rsidRPr="00E96673">
        <w:rPr>
          <w:rFonts w:ascii="Book Antiqua" w:hAnsi="Book Antiqua"/>
          <w:sz w:val="22"/>
          <w:szCs w:val="22"/>
        </w:rPr>
        <w:t>Actively promoting intolerance of other faiths, cultures and races.</w:t>
      </w:r>
    </w:p>
    <w:p w14:paraId="55DE30C1" w14:textId="77777777" w:rsidR="00213336" w:rsidRPr="00E96673" w:rsidRDefault="00213336" w:rsidP="00BC6748">
      <w:pPr>
        <w:numPr>
          <w:ilvl w:val="0"/>
          <w:numId w:val="2"/>
        </w:numPr>
        <w:tabs>
          <w:tab w:val="clear" w:pos="360"/>
          <w:tab w:val="num" w:pos="426"/>
        </w:tabs>
        <w:ind w:left="709" w:hanging="284"/>
        <w:jc w:val="both"/>
        <w:rPr>
          <w:rFonts w:ascii="Book Antiqua" w:hAnsi="Book Antiqua"/>
          <w:sz w:val="22"/>
          <w:szCs w:val="22"/>
        </w:rPr>
      </w:pPr>
      <w:r w:rsidRPr="00E96673">
        <w:rPr>
          <w:rFonts w:ascii="Book Antiqua" w:hAnsi="Book Antiqua"/>
          <w:sz w:val="22"/>
          <w:szCs w:val="22"/>
        </w:rPr>
        <w:t>Failure to challenge gender stereotypes and routinely segregate girls and boys.</w:t>
      </w:r>
    </w:p>
    <w:p w14:paraId="480133DB" w14:textId="77777777" w:rsidR="00E96673" w:rsidRDefault="00213336" w:rsidP="00BC6748">
      <w:pPr>
        <w:numPr>
          <w:ilvl w:val="0"/>
          <w:numId w:val="2"/>
        </w:numPr>
        <w:tabs>
          <w:tab w:val="clear" w:pos="360"/>
          <w:tab w:val="num" w:pos="426"/>
        </w:tabs>
        <w:ind w:left="709" w:hanging="284"/>
        <w:jc w:val="both"/>
        <w:rPr>
          <w:rFonts w:ascii="Book Antiqua" w:hAnsi="Book Antiqua"/>
          <w:sz w:val="22"/>
          <w:szCs w:val="22"/>
        </w:rPr>
      </w:pPr>
      <w:r w:rsidRPr="00E96673">
        <w:rPr>
          <w:rFonts w:ascii="Book Antiqua" w:hAnsi="Book Antiqua"/>
          <w:sz w:val="22"/>
          <w:szCs w:val="22"/>
        </w:rPr>
        <w:t>Isolating chil</w:t>
      </w:r>
      <w:r w:rsidR="00A10512">
        <w:rPr>
          <w:rFonts w:ascii="Book Antiqua" w:hAnsi="Book Antiqua"/>
          <w:sz w:val="22"/>
          <w:szCs w:val="22"/>
        </w:rPr>
        <w:t>dren from their wider community.</w:t>
      </w:r>
    </w:p>
    <w:p w14:paraId="712F26EE" w14:textId="77777777" w:rsidR="00491E92" w:rsidRPr="00E96673" w:rsidRDefault="00E96673"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Failure to challenge behaviours (</w:t>
      </w:r>
      <w:r w:rsidRPr="00BC6748">
        <w:rPr>
          <w:rFonts w:ascii="Book Antiqua" w:hAnsi="Book Antiqua"/>
          <w:sz w:val="22"/>
          <w:szCs w:val="22"/>
        </w:rPr>
        <w:t>whether of staff, children or parents)</w:t>
      </w:r>
      <w:r w:rsidR="00A10512" w:rsidRPr="00BC6748">
        <w:rPr>
          <w:rFonts w:ascii="Book Antiqua" w:hAnsi="Book Antiqua"/>
          <w:sz w:val="22"/>
          <w:szCs w:val="22"/>
        </w:rPr>
        <w:t>,</w:t>
      </w:r>
      <w:r w:rsidR="00D532EC" w:rsidRPr="00BC6748">
        <w:rPr>
          <w:rFonts w:ascii="Book Antiqua" w:hAnsi="Book Antiqua"/>
          <w:sz w:val="22"/>
          <w:szCs w:val="22"/>
        </w:rPr>
        <w:t xml:space="preserve"> that are not in line with </w:t>
      </w:r>
      <w:r w:rsidRPr="00BC6748">
        <w:rPr>
          <w:rFonts w:ascii="Book Antiqua" w:hAnsi="Book Antiqua"/>
          <w:sz w:val="22"/>
          <w:szCs w:val="22"/>
        </w:rPr>
        <w:t>the fundamental British values of democracy, rule of law, individual liberty</w:t>
      </w:r>
      <w:r w:rsidR="00D532EC" w:rsidRPr="00BC6748">
        <w:rPr>
          <w:rFonts w:ascii="Book Antiqua" w:hAnsi="Book Antiqua"/>
          <w:sz w:val="22"/>
          <w:szCs w:val="22"/>
        </w:rPr>
        <w:t xml:space="preserve">, mutual respect </w:t>
      </w:r>
      <w:r w:rsidRPr="00BC6748">
        <w:rPr>
          <w:rFonts w:ascii="Book Antiqua" w:hAnsi="Book Antiqua"/>
          <w:sz w:val="22"/>
          <w:szCs w:val="22"/>
        </w:rPr>
        <w:t>and tolerance for those with different faiths and belief</w:t>
      </w:r>
      <w:r>
        <w:rPr>
          <w:rFonts w:ascii="Book Antiqua" w:hAnsi="Book Antiqua"/>
          <w:sz w:val="22"/>
          <w:szCs w:val="22"/>
        </w:rPr>
        <w:t>.</w:t>
      </w:r>
    </w:p>
    <w:p w14:paraId="0D093069" w14:textId="77777777" w:rsidR="00BC6748" w:rsidRPr="00A177BF" w:rsidRDefault="00BC6748" w:rsidP="00036C10">
      <w:pPr>
        <w:tabs>
          <w:tab w:val="left" w:pos="851"/>
        </w:tabs>
        <w:jc w:val="both"/>
        <w:rPr>
          <w:rFonts w:ascii="Book Antiqua" w:hAnsi="Book Antiqua"/>
          <w:sz w:val="22"/>
          <w:szCs w:val="22"/>
        </w:rPr>
      </w:pPr>
    </w:p>
    <w:p w14:paraId="3492D8F4" w14:textId="77777777" w:rsidR="00582624" w:rsidRPr="00E96673" w:rsidRDefault="00582624" w:rsidP="00E96673">
      <w:pPr>
        <w:pStyle w:val="Policysubheading1"/>
        <w:numPr>
          <w:ilvl w:val="0"/>
          <w:numId w:val="0"/>
        </w:numPr>
        <w:ind w:left="426" w:hanging="426"/>
        <w:rPr>
          <w:rFonts w:cs="Arial"/>
        </w:rPr>
      </w:pPr>
      <w:r w:rsidRPr="00E96673">
        <w:rPr>
          <w:rFonts w:cs="Arial"/>
        </w:rPr>
        <w:t>8.</w:t>
      </w:r>
      <w:r w:rsidRPr="00E96673">
        <w:rPr>
          <w:rFonts w:cs="Arial"/>
        </w:rPr>
        <w:tab/>
        <w:t xml:space="preserve">Equal Opportunities and Learning Development </w:t>
      </w:r>
    </w:p>
    <w:p w14:paraId="0099D3F3" w14:textId="77777777" w:rsidR="00582624" w:rsidRDefault="00582624" w:rsidP="00036C10">
      <w:pPr>
        <w:jc w:val="both"/>
        <w:rPr>
          <w:rFonts w:ascii="Book Antiqua" w:hAnsi="Book Antiqua"/>
          <w:sz w:val="22"/>
          <w:szCs w:val="22"/>
        </w:rPr>
      </w:pPr>
    </w:p>
    <w:p w14:paraId="2864B372" w14:textId="35ECC909" w:rsidR="00F76EE8" w:rsidRDefault="00F76EE8" w:rsidP="00036C10">
      <w:pPr>
        <w:jc w:val="both"/>
        <w:rPr>
          <w:rFonts w:ascii="Book Antiqua" w:hAnsi="Book Antiqua"/>
          <w:sz w:val="22"/>
          <w:szCs w:val="22"/>
        </w:rPr>
      </w:pPr>
      <w:r w:rsidRPr="00A177BF">
        <w:rPr>
          <w:rFonts w:ascii="Book Antiqua" w:hAnsi="Book Antiqua"/>
          <w:sz w:val="22"/>
          <w:szCs w:val="22"/>
        </w:rPr>
        <w:t xml:space="preserve">All children have equal access to the </w:t>
      </w:r>
      <w:r w:rsidR="00B9714F">
        <w:rPr>
          <w:rFonts w:ascii="Book Antiqua" w:hAnsi="Book Antiqua"/>
          <w:sz w:val="22"/>
          <w:szCs w:val="22"/>
        </w:rPr>
        <w:t>Early Years Foundation Stage</w:t>
      </w:r>
      <w:r w:rsidRPr="00A177BF">
        <w:rPr>
          <w:rFonts w:ascii="Book Antiqua" w:hAnsi="Book Antiqua"/>
          <w:sz w:val="22"/>
          <w:szCs w:val="22"/>
        </w:rPr>
        <w:t xml:space="preserve"> curriculum a</w:t>
      </w:r>
      <w:r w:rsidR="00A10512">
        <w:rPr>
          <w:rFonts w:ascii="Book Antiqua" w:hAnsi="Book Antiqua"/>
          <w:sz w:val="22"/>
          <w:szCs w:val="22"/>
        </w:rPr>
        <w:t xml:space="preserve">nd the resources of the </w:t>
      </w:r>
      <w:r w:rsidR="00983AF4">
        <w:rPr>
          <w:rFonts w:ascii="Book Antiqua" w:hAnsi="Book Antiqua"/>
          <w:sz w:val="22"/>
          <w:szCs w:val="22"/>
        </w:rPr>
        <w:t>School</w:t>
      </w:r>
      <w:r w:rsidR="00A10512">
        <w:rPr>
          <w:rFonts w:ascii="Book Antiqua" w:hAnsi="Book Antiqua"/>
          <w:sz w:val="22"/>
          <w:szCs w:val="22"/>
        </w:rPr>
        <w:t xml:space="preserve">.  </w:t>
      </w:r>
      <w:r w:rsidRPr="00A177BF">
        <w:rPr>
          <w:rFonts w:ascii="Book Antiqua" w:hAnsi="Book Antiqua"/>
          <w:sz w:val="22"/>
          <w:szCs w:val="22"/>
        </w:rPr>
        <w:t>Learning tasks are matched t</w:t>
      </w:r>
      <w:r w:rsidR="00A10512">
        <w:rPr>
          <w:rFonts w:ascii="Book Antiqua" w:hAnsi="Book Antiqua"/>
          <w:sz w:val="22"/>
          <w:szCs w:val="22"/>
        </w:rPr>
        <w:t xml:space="preserve">o the child’s individual needs.  </w:t>
      </w:r>
      <w:r w:rsidRPr="00A177BF">
        <w:rPr>
          <w:rFonts w:ascii="Book Antiqua" w:hAnsi="Book Antiqua"/>
          <w:sz w:val="22"/>
          <w:szCs w:val="22"/>
        </w:rPr>
        <w:t>Children are given opportunities to explore and enjoy stories, poetry, music, art and play materials from a wide range of cultures.</w:t>
      </w:r>
      <w:r w:rsidR="00DD3C93">
        <w:rPr>
          <w:rFonts w:ascii="Book Antiqua" w:hAnsi="Book Antiqua"/>
          <w:sz w:val="22"/>
          <w:szCs w:val="22"/>
        </w:rPr>
        <w:t xml:space="preserve">  </w:t>
      </w:r>
    </w:p>
    <w:p w14:paraId="3A44EFA9" w14:textId="77777777" w:rsidR="00064A00" w:rsidRDefault="00064A00" w:rsidP="00036C10">
      <w:pPr>
        <w:jc w:val="both"/>
        <w:rPr>
          <w:rFonts w:ascii="Book Antiqua" w:hAnsi="Book Antiqua"/>
          <w:sz w:val="22"/>
          <w:szCs w:val="22"/>
        </w:rPr>
      </w:pPr>
    </w:p>
    <w:p w14:paraId="01AB042C" w14:textId="77777777" w:rsidR="00064A00" w:rsidRDefault="00064A00" w:rsidP="00036C10">
      <w:pPr>
        <w:jc w:val="both"/>
        <w:rPr>
          <w:rFonts w:ascii="Book Antiqua" w:hAnsi="Book Antiqua"/>
          <w:sz w:val="22"/>
          <w:szCs w:val="22"/>
        </w:rPr>
      </w:pPr>
      <w:r>
        <w:rPr>
          <w:rFonts w:ascii="Book Antiqua" w:hAnsi="Book Antiqua"/>
          <w:sz w:val="22"/>
          <w:szCs w:val="22"/>
        </w:rPr>
        <w:t xml:space="preserve">Children are encouraged to develop a positive attitude towards people of </w:t>
      </w:r>
      <w:r w:rsidR="00BD6FF9">
        <w:rPr>
          <w:rFonts w:ascii="Book Antiqua" w:hAnsi="Book Antiqua"/>
          <w:sz w:val="22"/>
          <w:szCs w:val="22"/>
        </w:rPr>
        <w:t xml:space="preserve">different ethnic groups, cultures, beliefs, gender and ability.  We support the belief that everyone is unique in their own right and act upon it. </w:t>
      </w:r>
    </w:p>
    <w:p w14:paraId="18CBB8A5" w14:textId="57E94059" w:rsidR="00BD6FF9" w:rsidRDefault="00BD6FF9"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 xml:space="preserve">A disabled toilet and lift are available within the </w:t>
      </w:r>
      <w:r w:rsidR="00983AF4">
        <w:rPr>
          <w:rFonts w:ascii="Book Antiqua" w:hAnsi="Book Antiqua"/>
          <w:sz w:val="22"/>
          <w:szCs w:val="22"/>
        </w:rPr>
        <w:t>School</w:t>
      </w:r>
      <w:r>
        <w:rPr>
          <w:rFonts w:ascii="Book Antiqua" w:hAnsi="Book Antiqua"/>
          <w:sz w:val="22"/>
          <w:szCs w:val="22"/>
        </w:rPr>
        <w:t xml:space="preserve"> to cater for children with physical disibilities.</w:t>
      </w:r>
    </w:p>
    <w:p w14:paraId="5A774F4F" w14:textId="77777777" w:rsidR="00BD6FF9" w:rsidRDefault="00BD6FF9"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Our curriculum respects a child’s faith and cultural heritage, and the special needs of each child, by ensuring that these are covered within our indoor and outdoor activities, circle time and assemblies, visitors, role play, books and positive images.</w:t>
      </w:r>
    </w:p>
    <w:p w14:paraId="2E2A717A" w14:textId="77777777" w:rsidR="00BD6FF9" w:rsidRDefault="00F84CBE"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We are able to utilise the expertise of the EAL and Learning Development departments.</w:t>
      </w:r>
    </w:p>
    <w:p w14:paraId="2D501EC0" w14:textId="2A568D9F" w:rsidR="00BD6FF9" w:rsidRDefault="00BD6FF9" w:rsidP="00BC6748">
      <w:pPr>
        <w:numPr>
          <w:ilvl w:val="0"/>
          <w:numId w:val="2"/>
        </w:numPr>
        <w:tabs>
          <w:tab w:val="clear" w:pos="360"/>
          <w:tab w:val="num" w:pos="426"/>
        </w:tabs>
        <w:ind w:left="709" w:hanging="284"/>
        <w:jc w:val="both"/>
        <w:rPr>
          <w:rFonts w:ascii="Book Antiqua" w:hAnsi="Book Antiqua"/>
          <w:sz w:val="22"/>
          <w:szCs w:val="22"/>
        </w:rPr>
      </w:pPr>
      <w:r>
        <w:rPr>
          <w:rFonts w:ascii="Book Antiqua" w:hAnsi="Book Antiqua"/>
          <w:sz w:val="22"/>
          <w:szCs w:val="22"/>
        </w:rPr>
        <w:t xml:space="preserve">It is the responsibility of the </w:t>
      </w:r>
      <w:r w:rsidR="00983AF4">
        <w:rPr>
          <w:rFonts w:ascii="Book Antiqua" w:hAnsi="Book Antiqua"/>
          <w:sz w:val="22"/>
          <w:szCs w:val="22"/>
        </w:rPr>
        <w:t>School</w:t>
      </w:r>
      <w:r>
        <w:rPr>
          <w:rFonts w:ascii="Book Antiqua" w:hAnsi="Book Antiqua"/>
          <w:sz w:val="22"/>
          <w:szCs w:val="22"/>
        </w:rPr>
        <w:t xml:space="preserve"> to ensure that we identify and help those children in our care</w:t>
      </w:r>
      <w:r w:rsidR="00A10512">
        <w:rPr>
          <w:rFonts w:ascii="Book Antiqua" w:hAnsi="Book Antiqua"/>
          <w:sz w:val="22"/>
          <w:szCs w:val="22"/>
        </w:rPr>
        <w:t>,</w:t>
      </w:r>
      <w:r>
        <w:rPr>
          <w:rFonts w:ascii="Book Antiqua" w:hAnsi="Book Antiqua"/>
          <w:sz w:val="22"/>
          <w:szCs w:val="22"/>
        </w:rPr>
        <w:t xml:space="preserve"> with additional educational needs including </w:t>
      </w:r>
      <w:r w:rsidR="00057AD5">
        <w:rPr>
          <w:rFonts w:ascii="Book Antiqua" w:hAnsi="Book Antiqua"/>
          <w:sz w:val="22"/>
          <w:szCs w:val="22"/>
        </w:rPr>
        <w:t>MAT</w:t>
      </w:r>
      <w:r>
        <w:rPr>
          <w:rFonts w:ascii="Book Antiqua" w:hAnsi="Book Antiqua"/>
          <w:sz w:val="22"/>
          <w:szCs w:val="22"/>
        </w:rPr>
        <w:t xml:space="preserve"> children.</w:t>
      </w:r>
    </w:p>
    <w:p w14:paraId="75B885E3" w14:textId="77777777" w:rsidR="0058073D" w:rsidRDefault="0058073D" w:rsidP="00246871">
      <w:pPr>
        <w:jc w:val="both"/>
        <w:rPr>
          <w:rFonts w:ascii="Book Antiqua" w:hAnsi="Book Antiqua"/>
          <w:sz w:val="22"/>
          <w:szCs w:val="22"/>
        </w:rPr>
      </w:pPr>
    </w:p>
    <w:p w14:paraId="42F54303" w14:textId="6323E946" w:rsidR="0058073D" w:rsidRDefault="0058073D" w:rsidP="00C454E4">
      <w:pPr>
        <w:jc w:val="both"/>
        <w:rPr>
          <w:rFonts w:ascii="Book Antiqua" w:hAnsi="Book Antiqua"/>
          <w:sz w:val="22"/>
          <w:szCs w:val="22"/>
        </w:rPr>
      </w:pPr>
      <w:r>
        <w:rPr>
          <w:rFonts w:ascii="Book Antiqua" w:hAnsi="Book Antiqua"/>
          <w:sz w:val="22"/>
          <w:szCs w:val="22"/>
        </w:rPr>
        <w:t xml:space="preserve">It is important to identify those children who find some areas of learning difficult, so that early intervention strategies to support them can be put </w:t>
      </w:r>
      <w:r w:rsidR="00A10512">
        <w:rPr>
          <w:rFonts w:ascii="Book Antiqua" w:hAnsi="Book Antiqua"/>
          <w:sz w:val="22"/>
          <w:szCs w:val="22"/>
        </w:rPr>
        <w:t xml:space="preserve">in place as soon as possible.  </w:t>
      </w:r>
      <w:r>
        <w:rPr>
          <w:rFonts w:ascii="Book Antiqua" w:hAnsi="Book Antiqua"/>
          <w:sz w:val="22"/>
          <w:szCs w:val="22"/>
        </w:rPr>
        <w:t xml:space="preserve">Reception staff will liaise with the Head of Learning Development and </w:t>
      </w:r>
      <w:r w:rsidR="00C75898">
        <w:rPr>
          <w:rFonts w:ascii="Book Antiqua" w:hAnsi="Book Antiqua"/>
          <w:sz w:val="22"/>
          <w:szCs w:val="22"/>
        </w:rPr>
        <w:t xml:space="preserve">these children will </w:t>
      </w:r>
      <w:r w:rsidR="00964C79">
        <w:rPr>
          <w:rFonts w:ascii="Book Antiqua" w:hAnsi="Book Antiqua"/>
          <w:sz w:val="22"/>
          <w:szCs w:val="22"/>
        </w:rPr>
        <w:t>be added to the ‘Progress Monitored’ or SEND Register as appropriate</w:t>
      </w:r>
      <w:r w:rsidR="00C75898">
        <w:rPr>
          <w:rFonts w:ascii="Book Antiqua" w:hAnsi="Book Antiqua"/>
          <w:sz w:val="22"/>
          <w:szCs w:val="22"/>
        </w:rPr>
        <w:t xml:space="preserve">. </w:t>
      </w:r>
      <w:r w:rsidR="00A10512">
        <w:rPr>
          <w:rFonts w:ascii="Book Antiqua" w:hAnsi="Book Antiqua"/>
          <w:sz w:val="22"/>
          <w:szCs w:val="22"/>
        </w:rPr>
        <w:t xml:space="preserve"> </w:t>
      </w:r>
      <w:r w:rsidR="00C75898">
        <w:rPr>
          <w:rFonts w:ascii="Book Antiqua" w:hAnsi="Book Antiqua"/>
          <w:sz w:val="22"/>
          <w:szCs w:val="22"/>
        </w:rPr>
        <w:t xml:space="preserve">In </w:t>
      </w:r>
      <w:r w:rsidR="00553F11">
        <w:rPr>
          <w:rFonts w:ascii="Book Antiqua" w:hAnsi="Book Antiqua"/>
          <w:sz w:val="22"/>
          <w:szCs w:val="22"/>
        </w:rPr>
        <w:t>the Nursery</w:t>
      </w:r>
      <w:r w:rsidR="00C75898">
        <w:rPr>
          <w:rFonts w:ascii="Book Antiqua" w:hAnsi="Book Antiqua"/>
          <w:sz w:val="22"/>
          <w:szCs w:val="22"/>
        </w:rPr>
        <w:t>, staff will</w:t>
      </w:r>
      <w:r w:rsidR="00A10512">
        <w:rPr>
          <w:rFonts w:ascii="Book Antiqua" w:hAnsi="Book Antiqua"/>
          <w:sz w:val="22"/>
          <w:szCs w:val="22"/>
        </w:rPr>
        <w:t xml:space="preserve"> liaise with the </w:t>
      </w:r>
      <w:r w:rsidR="00553F11">
        <w:rPr>
          <w:rFonts w:ascii="Book Antiqua" w:hAnsi="Book Antiqua"/>
          <w:sz w:val="22"/>
          <w:szCs w:val="22"/>
        </w:rPr>
        <w:t>Nursery</w:t>
      </w:r>
      <w:r w:rsidR="00A10512">
        <w:rPr>
          <w:rFonts w:ascii="Book Antiqua" w:hAnsi="Book Antiqua"/>
          <w:sz w:val="22"/>
          <w:szCs w:val="22"/>
        </w:rPr>
        <w:t xml:space="preserve"> M</w:t>
      </w:r>
      <w:r w:rsidR="00C75898">
        <w:rPr>
          <w:rFonts w:ascii="Book Antiqua" w:hAnsi="Book Antiqua"/>
          <w:sz w:val="22"/>
          <w:szCs w:val="22"/>
        </w:rPr>
        <w:t xml:space="preserve">anager, (SENCO for </w:t>
      </w:r>
      <w:r w:rsidR="00553F11">
        <w:rPr>
          <w:rFonts w:ascii="Book Antiqua" w:hAnsi="Book Antiqua"/>
          <w:sz w:val="22"/>
          <w:szCs w:val="22"/>
        </w:rPr>
        <w:t>the Nursery</w:t>
      </w:r>
      <w:r w:rsidR="00C75898">
        <w:rPr>
          <w:rFonts w:ascii="Book Antiqua" w:hAnsi="Book Antiqua"/>
          <w:sz w:val="22"/>
          <w:szCs w:val="22"/>
        </w:rPr>
        <w:t xml:space="preserve">), </w:t>
      </w:r>
      <w:r w:rsidR="00057AD5">
        <w:rPr>
          <w:rFonts w:ascii="Book Antiqua" w:hAnsi="Book Antiqua"/>
          <w:sz w:val="22"/>
          <w:szCs w:val="22"/>
        </w:rPr>
        <w:t xml:space="preserve">and the Head of Learning Development </w:t>
      </w:r>
      <w:r w:rsidR="00C75898">
        <w:rPr>
          <w:rFonts w:ascii="Book Antiqua" w:hAnsi="Book Antiqua"/>
          <w:sz w:val="22"/>
          <w:szCs w:val="22"/>
        </w:rPr>
        <w:t xml:space="preserve">and </w:t>
      </w:r>
      <w:r w:rsidR="00964C79">
        <w:rPr>
          <w:rFonts w:ascii="Book Antiqua" w:hAnsi="Book Antiqua"/>
          <w:sz w:val="22"/>
          <w:szCs w:val="22"/>
        </w:rPr>
        <w:t>the pupil will be added to the ‘Progress Monitored’ or SEND Register as appropriate</w:t>
      </w:r>
      <w:r w:rsidR="00C75898">
        <w:rPr>
          <w:rFonts w:ascii="Book Antiqua" w:hAnsi="Book Antiqua"/>
          <w:sz w:val="22"/>
          <w:szCs w:val="22"/>
        </w:rPr>
        <w:t>.  Staff will work closely with the parents of these children and meet with them regularly.</w:t>
      </w:r>
      <w:r>
        <w:rPr>
          <w:rFonts w:ascii="Book Antiqua" w:hAnsi="Book Antiqua"/>
          <w:sz w:val="22"/>
          <w:szCs w:val="22"/>
        </w:rPr>
        <w:t xml:space="preserve"> </w:t>
      </w:r>
    </w:p>
    <w:p w14:paraId="56189325" w14:textId="77777777" w:rsidR="00C75898" w:rsidRDefault="00C75898" w:rsidP="00213336">
      <w:pPr>
        <w:jc w:val="both"/>
        <w:rPr>
          <w:rFonts w:ascii="Book Antiqua" w:hAnsi="Book Antiqua"/>
          <w:sz w:val="22"/>
          <w:szCs w:val="22"/>
        </w:rPr>
      </w:pPr>
    </w:p>
    <w:p w14:paraId="07D1D01B" w14:textId="77777777" w:rsidR="00C75898" w:rsidRDefault="00C75898" w:rsidP="00213336">
      <w:pPr>
        <w:jc w:val="both"/>
        <w:rPr>
          <w:rFonts w:ascii="Book Antiqua" w:hAnsi="Book Antiqua"/>
          <w:sz w:val="22"/>
          <w:szCs w:val="22"/>
        </w:rPr>
      </w:pPr>
      <w:r>
        <w:rPr>
          <w:rFonts w:ascii="Book Antiqua" w:hAnsi="Book Antiqua"/>
          <w:sz w:val="22"/>
          <w:szCs w:val="22"/>
        </w:rPr>
        <w:t>We have regard for the Single Equality Act, 2010.</w:t>
      </w:r>
    </w:p>
    <w:p w14:paraId="1729513C" w14:textId="77777777" w:rsidR="00C75898" w:rsidRDefault="00C75898" w:rsidP="00213336">
      <w:pPr>
        <w:jc w:val="both"/>
        <w:rPr>
          <w:rFonts w:ascii="Book Antiqua" w:hAnsi="Book Antiqua"/>
          <w:sz w:val="22"/>
          <w:szCs w:val="22"/>
        </w:rPr>
      </w:pPr>
    </w:p>
    <w:p w14:paraId="271E31D5" w14:textId="3B6FAA74" w:rsidR="00C75898" w:rsidRDefault="00C75898" w:rsidP="00213336">
      <w:pPr>
        <w:jc w:val="both"/>
        <w:rPr>
          <w:rFonts w:ascii="Book Antiqua" w:hAnsi="Book Antiqua"/>
          <w:sz w:val="22"/>
          <w:szCs w:val="22"/>
        </w:rPr>
      </w:pPr>
      <w:r>
        <w:rPr>
          <w:rFonts w:ascii="Book Antiqua" w:hAnsi="Book Antiqua"/>
          <w:sz w:val="22"/>
          <w:szCs w:val="22"/>
        </w:rPr>
        <w:t xml:space="preserve">Please see whole </w:t>
      </w:r>
      <w:r w:rsidR="00983AF4">
        <w:rPr>
          <w:rFonts w:ascii="Book Antiqua" w:hAnsi="Book Antiqua"/>
          <w:sz w:val="22"/>
          <w:szCs w:val="22"/>
        </w:rPr>
        <w:t>School</w:t>
      </w:r>
      <w:r>
        <w:rPr>
          <w:rFonts w:ascii="Book Antiqua" w:hAnsi="Book Antiqua"/>
          <w:sz w:val="22"/>
          <w:szCs w:val="22"/>
        </w:rPr>
        <w:t xml:space="preserve"> ‘Equality and Diversity’ Policy</w:t>
      </w:r>
      <w:r w:rsidR="00582624">
        <w:rPr>
          <w:rFonts w:ascii="Book Antiqua" w:hAnsi="Book Antiqua"/>
          <w:sz w:val="22"/>
          <w:szCs w:val="22"/>
        </w:rPr>
        <w:t xml:space="preserve"> and whole </w:t>
      </w:r>
      <w:r w:rsidR="00983AF4">
        <w:rPr>
          <w:rFonts w:ascii="Book Antiqua" w:hAnsi="Book Antiqua"/>
          <w:sz w:val="22"/>
          <w:szCs w:val="22"/>
        </w:rPr>
        <w:t>School</w:t>
      </w:r>
      <w:r w:rsidR="00582624">
        <w:rPr>
          <w:rFonts w:ascii="Book Antiqua" w:hAnsi="Book Antiqua"/>
          <w:sz w:val="22"/>
          <w:szCs w:val="22"/>
        </w:rPr>
        <w:t xml:space="preserve"> ‘Visitor Policy’</w:t>
      </w:r>
      <w:r>
        <w:rPr>
          <w:rFonts w:ascii="Book Antiqua" w:hAnsi="Book Antiqua"/>
          <w:sz w:val="22"/>
          <w:szCs w:val="22"/>
        </w:rPr>
        <w:t>.</w:t>
      </w:r>
    </w:p>
    <w:p w14:paraId="4C6A7359" w14:textId="77777777" w:rsidR="00F00377" w:rsidRPr="00A177BF" w:rsidRDefault="00F00377" w:rsidP="00036C10">
      <w:pPr>
        <w:jc w:val="both"/>
        <w:rPr>
          <w:rFonts w:ascii="Book Antiqua" w:hAnsi="Book Antiqua"/>
          <w:sz w:val="22"/>
          <w:szCs w:val="22"/>
        </w:rPr>
      </w:pPr>
    </w:p>
    <w:p w14:paraId="2AD7F54D" w14:textId="77777777" w:rsidR="00AD5FEA" w:rsidRPr="00214DB3" w:rsidRDefault="00AD5FEA" w:rsidP="00036C10">
      <w:pPr>
        <w:jc w:val="both"/>
        <w:rPr>
          <w:rFonts w:ascii="Book Antiqua" w:hAnsi="Book Antiqua"/>
          <w:sz w:val="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38"/>
      </w:tblGrid>
      <w:tr w:rsidR="00F76EE8" w:rsidRPr="00A177BF" w14:paraId="6BD4C327" w14:textId="77777777" w:rsidTr="00991E3D">
        <w:tc>
          <w:tcPr>
            <w:tcW w:w="9889" w:type="dxa"/>
            <w:shd w:val="clear" w:color="auto" w:fill="FFFFFF"/>
          </w:tcPr>
          <w:p w14:paraId="39EA47E4" w14:textId="77777777" w:rsidR="00F76EE8" w:rsidRPr="00A177BF" w:rsidRDefault="008F19B6" w:rsidP="00E96673">
            <w:pPr>
              <w:pStyle w:val="Policysubheading1"/>
              <w:numPr>
                <w:ilvl w:val="0"/>
                <w:numId w:val="0"/>
              </w:numPr>
              <w:pBdr>
                <w:top w:val="none" w:sz="0" w:space="0" w:color="auto"/>
                <w:left w:val="none" w:sz="0" w:space="0" w:color="auto"/>
                <w:bottom w:val="none" w:sz="0" w:space="0" w:color="auto"/>
                <w:right w:val="none" w:sz="0" w:space="0" w:color="auto"/>
              </w:pBdr>
              <w:ind w:left="426" w:hanging="426"/>
              <w:rPr>
                <w:b w:val="0"/>
              </w:rPr>
            </w:pPr>
            <w:r w:rsidRPr="00E96673">
              <w:rPr>
                <w:rFonts w:cs="Arial"/>
              </w:rPr>
              <w:t>9</w:t>
            </w:r>
            <w:r w:rsidR="00EB4446" w:rsidRPr="00E96673">
              <w:rPr>
                <w:rFonts w:cs="Arial"/>
              </w:rPr>
              <w:t>.</w:t>
            </w:r>
            <w:r w:rsidR="00F76EE8" w:rsidRPr="00E96673">
              <w:rPr>
                <w:rFonts w:cs="Arial"/>
              </w:rPr>
              <w:t xml:space="preserve">  </w:t>
            </w:r>
            <w:r w:rsidR="00A177BF" w:rsidRPr="00E96673">
              <w:rPr>
                <w:rFonts w:cs="Arial"/>
              </w:rPr>
              <w:tab/>
            </w:r>
            <w:r w:rsidR="00EB4446" w:rsidRPr="00E96673">
              <w:rPr>
                <w:rFonts w:cs="Arial"/>
              </w:rPr>
              <w:t>Resources</w:t>
            </w:r>
          </w:p>
        </w:tc>
      </w:tr>
    </w:tbl>
    <w:p w14:paraId="5C4F9A64" w14:textId="77777777" w:rsidR="00EB4446" w:rsidRDefault="00EB4446" w:rsidP="00EB4446">
      <w:pPr>
        <w:jc w:val="both"/>
        <w:rPr>
          <w:rFonts w:ascii="Book Antiqua" w:hAnsi="Book Antiqua"/>
          <w:sz w:val="22"/>
          <w:szCs w:val="22"/>
        </w:rPr>
      </w:pPr>
    </w:p>
    <w:p w14:paraId="74E2C578" w14:textId="77777777" w:rsidR="00EB4446" w:rsidRPr="00A177BF" w:rsidRDefault="00EB4446" w:rsidP="00EB4446">
      <w:pPr>
        <w:jc w:val="both"/>
        <w:rPr>
          <w:rFonts w:ascii="Book Antiqua" w:hAnsi="Book Antiqua"/>
          <w:sz w:val="22"/>
          <w:szCs w:val="22"/>
        </w:rPr>
      </w:pPr>
      <w:r w:rsidRPr="00A177BF">
        <w:rPr>
          <w:rFonts w:ascii="Book Antiqua" w:hAnsi="Book Antiqua"/>
          <w:sz w:val="22"/>
          <w:szCs w:val="22"/>
        </w:rPr>
        <w:t xml:space="preserve">Children have regular access to a </w:t>
      </w:r>
      <w:r>
        <w:rPr>
          <w:rFonts w:ascii="Book Antiqua" w:hAnsi="Book Antiqua"/>
          <w:sz w:val="22"/>
          <w:szCs w:val="22"/>
        </w:rPr>
        <w:t>wide variety</w:t>
      </w:r>
      <w:r w:rsidRPr="00A177BF">
        <w:rPr>
          <w:rFonts w:ascii="Book Antiqua" w:hAnsi="Book Antiqua"/>
          <w:sz w:val="22"/>
          <w:szCs w:val="22"/>
        </w:rPr>
        <w:t xml:space="preserve"> of resources inside and outside of the classroom. </w:t>
      </w:r>
    </w:p>
    <w:p w14:paraId="3ABE6FF3" w14:textId="77777777" w:rsidR="00EB4446" w:rsidRPr="00A177BF" w:rsidRDefault="00EB4446" w:rsidP="00EB4446">
      <w:pPr>
        <w:jc w:val="both"/>
        <w:rPr>
          <w:rFonts w:ascii="Book Antiqua" w:hAnsi="Book Antiqua"/>
          <w:sz w:val="22"/>
          <w:szCs w:val="22"/>
        </w:rPr>
      </w:pPr>
    </w:p>
    <w:p w14:paraId="36D991B9" w14:textId="77777777" w:rsidR="00F76EE8" w:rsidRDefault="00EB4446" w:rsidP="00E96673">
      <w:pPr>
        <w:jc w:val="both"/>
        <w:rPr>
          <w:rFonts w:ascii="Book Antiqua" w:hAnsi="Book Antiqua"/>
          <w:sz w:val="22"/>
          <w:szCs w:val="22"/>
        </w:rPr>
      </w:pPr>
      <w:r w:rsidRPr="00A177BF">
        <w:rPr>
          <w:rFonts w:ascii="Book Antiqua" w:hAnsi="Book Antiqua"/>
          <w:sz w:val="22"/>
          <w:szCs w:val="22"/>
        </w:rPr>
        <w:t>Resources will be regularly checked to ensure they are clean and safe to use</w:t>
      </w:r>
      <w:r w:rsidR="00582624">
        <w:rPr>
          <w:rFonts w:ascii="Book Antiqua" w:hAnsi="Book Antiqua"/>
          <w:sz w:val="22"/>
          <w:szCs w:val="22"/>
        </w:rPr>
        <w:t xml:space="preserve"> as part of the daily/weekly risk assessments undertaken in </w:t>
      </w:r>
      <w:r w:rsidR="0090705F">
        <w:rPr>
          <w:rFonts w:ascii="Book Antiqua" w:hAnsi="Book Antiqua"/>
          <w:sz w:val="22"/>
          <w:szCs w:val="22"/>
        </w:rPr>
        <w:t>Nursery</w:t>
      </w:r>
      <w:r w:rsidR="00582624">
        <w:rPr>
          <w:rFonts w:ascii="Book Antiqua" w:hAnsi="Book Antiqua"/>
          <w:sz w:val="22"/>
          <w:szCs w:val="22"/>
        </w:rPr>
        <w:t xml:space="preserve"> and Reception classes</w:t>
      </w:r>
      <w:r w:rsidRPr="00A177BF">
        <w:rPr>
          <w:rFonts w:ascii="Book Antiqua" w:hAnsi="Book Antiqua"/>
          <w:sz w:val="22"/>
          <w:szCs w:val="22"/>
        </w:rPr>
        <w:t xml:space="preserve">. </w:t>
      </w:r>
      <w:r w:rsidR="00A10512">
        <w:rPr>
          <w:rFonts w:ascii="Book Antiqua" w:hAnsi="Book Antiqua"/>
          <w:sz w:val="22"/>
          <w:szCs w:val="22"/>
        </w:rPr>
        <w:t xml:space="preserve"> </w:t>
      </w:r>
      <w:r w:rsidRPr="00A177BF">
        <w:rPr>
          <w:rFonts w:ascii="Book Antiqua" w:hAnsi="Book Antiqua"/>
          <w:sz w:val="22"/>
          <w:szCs w:val="22"/>
        </w:rPr>
        <w:t>Any broken resources will be thrown away immediately.</w:t>
      </w:r>
    </w:p>
    <w:p w14:paraId="53B834E2" w14:textId="77777777" w:rsidR="00964C79" w:rsidRDefault="00964C79" w:rsidP="00964C79">
      <w:pPr>
        <w:jc w:val="both"/>
        <w:rPr>
          <w:rFonts w:ascii="Book Antiqua" w:hAnsi="Book Antiqua"/>
          <w:sz w:val="22"/>
          <w:szCs w:val="22"/>
        </w:rPr>
      </w:pPr>
    </w:p>
    <w:p w14:paraId="5CD1914D" w14:textId="77777777" w:rsidR="00964C79" w:rsidRPr="00A177BF" w:rsidRDefault="00964C79" w:rsidP="00964C79">
      <w:pPr>
        <w:jc w:val="both"/>
        <w:rPr>
          <w:rFonts w:ascii="Book Antiqua" w:hAnsi="Book Antiqua"/>
          <w:sz w:val="22"/>
          <w:szCs w:val="22"/>
        </w:rPr>
      </w:pPr>
      <w:r>
        <w:rPr>
          <w:rFonts w:ascii="Book Antiqua" w:hAnsi="Book Antiqua"/>
          <w:sz w:val="22"/>
          <w:szCs w:val="22"/>
        </w:rPr>
        <w:lastRenderedPageBreak/>
        <w:t xml:space="preserve">Resources will reflect a vairety of cultures and not promote gender stereotyping. </w:t>
      </w:r>
    </w:p>
    <w:p w14:paraId="35987F55" w14:textId="77777777" w:rsidR="00F76EE8" w:rsidRPr="00A177BF" w:rsidRDefault="00F76EE8" w:rsidP="00036C10">
      <w:pPr>
        <w:jc w:val="both"/>
        <w:rPr>
          <w:rFonts w:ascii="Book Antiqua" w:hAnsi="Book Antiqua"/>
          <w:b/>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38"/>
      </w:tblGrid>
      <w:tr w:rsidR="00F76EE8" w:rsidRPr="00A177BF" w14:paraId="67681296" w14:textId="77777777" w:rsidTr="00991E3D">
        <w:tc>
          <w:tcPr>
            <w:tcW w:w="9889" w:type="dxa"/>
            <w:shd w:val="clear" w:color="auto" w:fill="FFFFFF"/>
          </w:tcPr>
          <w:p w14:paraId="59492D9F" w14:textId="77777777" w:rsidR="00F76EE8" w:rsidRPr="00A177BF" w:rsidRDefault="008F19B6" w:rsidP="00E96673">
            <w:pPr>
              <w:pStyle w:val="Policysubheading1"/>
              <w:numPr>
                <w:ilvl w:val="0"/>
                <w:numId w:val="0"/>
              </w:numPr>
              <w:pBdr>
                <w:top w:val="none" w:sz="0" w:space="0" w:color="auto"/>
                <w:left w:val="none" w:sz="0" w:space="0" w:color="auto"/>
                <w:bottom w:val="none" w:sz="0" w:space="0" w:color="auto"/>
                <w:right w:val="none" w:sz="0" w:space="0" w:color="auto"/>
              </w:pBdr>
              <w:ind w:left="426" w:hanging="426"/>
              <w:rPr>
                <w:rFonts w:cs="Arial"/>
                <w:b w:val="0"/>
              </w:rPr>
            </w:pPr>
            <w:r w:rsidRPr="00E96673">
              <w:rPr>
                <w:rFonts w:cs="Arial"/>
              </w:rPr>
              <w:t>10</w:t>
            </w:r>
            <w:r w:rsidR="00EB4446" w:rsidRPr="00E96673">
              <w:rPr>
                <w:rFonts w:cs="Arial"/>
              </w:rPr>
              <w:t>.</w:t>
            </w:r>
            <w:r w:rsidR="00727B6E" w:rsidRPr="00E96673">
              <w:rPr>
                <w:rFonts w:cs="Arial"/>
              </w:rPr>
              <w:t xml:space="preserve"> </w:t>
            </w:r>
            <w:r w:rsidR="00A177BF" w:rsidRPr="00E96673">
              <w:rPr>
                <w:rFonts w:cs="Arial"/>
              </w:rPr>
              <w:tab/>
            </w:r>
            <w:r w:rsidR="00EB4446" w:rsidRPr="00E96673">
              <w:rPr>
                <w:rFonts w:cs="Arial"/>
              </w:rPr>
              <w:t>Admissions</w:t>
            </w:r>
          </w:p>
        </w:tc>
      </w:tr>
    </w:tbl>
    <w:p w14:paraId="1E9DFEED" w14:textId="77777777" w:rsidR="00F76EE8" w:rsidRPr="00A177BF" w:rsidRDefault="00F76EE8" w:rsidP="00036C10">
      <w:pPr>
        <w:tabs>
          <w:tab w:val="left" w:pos="851"/>
        </w:tabs>
        <w:jc w:val="both"/>
        <w:rPr>
          <w:rFonts w:ascii="Book Antiqua" w:hAnsi="Book Antiqua"/>
          <w:sz w:val="22"/>
          <w:szCs w:val="22"/>
        </w:rPr>
      </w:pPr>
    </w:p>
    <w:p w14:paraId="2E499C4C" w14:textId="11B894BC" w:rsidR="00B95E0F" w:rsidRDefault="00EB4446" w:rsidP="00B05563">
      <w:pPr>
        <w:jc w:val="both"/>
        <w:rPr>
          <w:rFonts w:ascii="Book Antiqua" w:hAnsi="Book Antiqua"/>
          <w:sz w:val="22"/>
          <w:szCs w:val="22"/>
        </w:rPr>
      </w:pPr>
      <w:r>
        <w:rPr>
          <w:rFonts w:ascii="Book Antiqua" w:hAnsi="Book Antiqua"/>
          <w:sz w:val="22"/>
          <w:szCs w:val="22"/>
        </w:rPr>
        <w:t xml:space="preserve">Admission </w:t>
      </w:r>
      <w:r w:rsidR="00B95E0F">
        <w:rPr>
          <w:rFonts w:ascii="Book Antiqua" w:hAnsi="Book Antiqua"/>
          <w:sz w:val="22"/>
          <w:szCs w:val="22"/>
        </w:rPr>
        <w:t xml:space="preserve">to </w:t>
      </w:r>
      <w:r w:rsidR="00820B2E">
        <w:rPr>
          <w:rFonts w:ascii="Book Antiqua" w:hAnsi="Book Antiqua"/>
          <w:sz w:val="22"/>
          <w:szCs w:val="22"/>
        </w:rPr>
        <w:t xml:space="preserve">the </w:t>
      </w:r>
      <w:r w:rsidR="0090705F">
        <w:rPr>
          <w:rFonts w:ascii="Book Antiqua" w:hAnsi="Book Antiqua"/>
          <w:sz w:val="22"/>
          <w:szCs w:val="22"/>
        </w:rPr>
        <w:t xml:space="preserve">Nursery takes place at any time during the year following a child’s first birthday with a requirement for children to attend a minimum of 4 sessions per week. </w:t>
      </w:r>
      <w:r w:rsidR="007B102D">
        <w:rPr>
          <w:rFonts w:ascii="Book Antiqua" w:hAnsi="Book Antiqua"/>
          <w:sz w:val="22"/>
          <w:szCs w:val="22"/>
        </w:rPr>
        <w:t xml:space="preserve"> </w:t>
      </w:r>
      <w:r w:rsidR="0090705F">
        <w:rPr>
          <w:rFonts w:ascii="Book Antiqua" w:hAnsi="Book Antiqua"/>
          <w:sz w:val="22"/>
          <w:szCs w:val="22"/>
        </w:rPr>
        <w:t xml:space="preserve">Admission to </w:t>
      </w:r>
      <w:r w:rsidR="00820B2E">
        <w:rPr>
          <w:rFonts w:ascii="Book Antiqua" w:hAnsi="Book Antiqua"/>
          <w:sz w:val="22"/>
          <w:szCs w:val="22"/>
        </w:rPr>
        <w:t xml:space="preserve">Pre-School </w:t>
      </w:r>
      <w:r w:rsidR="00B95E0F">
        <w:rPr>
          <w:rFonts w:ascii="Book Antiqua" w:hAnsi="Book Antiqua"/>
          <w:sz w:val="22"/>
          <w:szCs w:val="22"/>
        </w:rPr>
        <w:t xml:space="preserve"> </w:t>
      </w:r>
      <w:r>
        <w:rPr>
          <w:rFonts w:ascii="Book Antiqua" w:hAnsi="Book Antiqua"/>
          <w:sz w:val="22"/>
          <w:szCs w:val="22"/>
        </w:rPr>
        <w:t xml:space="preserve">takes place in the September following a child’s third birthday, with a requirement for children to attend a mimimum of six sessions per week. </w:t>
      </w:r>
      <w:r w:rsidR="00A10512">
        <w:rPr>
          <w:rFonts w:ascii="Book Antiqua" w:hAnsi="Book Antiqua"/>
          <w:sz w:val="22"/>
          <w:szCs w:val="22"/>
        </w:rPr>
        <w:t xml:space="preserve"> </w:t>
      </w:r>
      <w:r>
        <w:rPr>
          <w:rFonts w:ascii="Book Antiqua" w:hAnsi="Book Antiqua"/>
          <w:sz w:val="22"/>
          <w:szCs w:val="22"/>
        </w:rPr>
        <w:t xml:space="preserve">If a space becomes available following the September admissions, we will accept children into </w:t>
      </w:r>
      <w:r w:rsidR="00820B2E">
        <w:rPr>
          <w:rFonts w:ascii="Book Antiqua" w:hAnsi="Book Antiqua"/>
          <w:sz w:val="22"/>
          <w:szCs w:val="22"/>
        </w:rPr>
        <w:t>Pre-School</w:t>
      </w:r>
      <w:r>
        <w:rPr>
          <w:rFonts w:ascii="Book Antiqua" w:hAnsi="Book Antiqua"/>
          <w:sz w:val="22"/>
          <w:szCs w:val="22"/>
        </w:rPr>
        <w:t xml:space="preserve"> at any time during the academic year.  Sessions are increased by consultation with </w:t>
      </w:r>
      <w:r w:rsidR="00B95E0F">
        <w:rPr>
          <w:rFonts w:ascii="Book Antiqua" w:hAnsi="Book Antiqua"/>
          <w:sz w:val="22"/>
          <w:szCs w:val="22"/>
        </w:rPr>
        <w:t>p</w:t>
      </w:r>
      <w:r>
        <w:rPr>
          <w:rFonts w:ascii="Book Antiqua" w:hAnsi="Book Antiqua"/>
          <w:sz w:val="22"/>
          <w:szCs w:val="22"/>
        </w:rPr>
        <w:t xml:space="preserve">arents and </w:t>
      </w:r>
      <w:r w:rsidR="00B95E0F">
        <w:rPr>
          <w:rFonts w:ascii="Book Antiqua" w:hAnsi="Book Antiqua"/>
          <w:sz w:val="22"/>
          <w:szCs w:val="22"/>
        </w:rPr>
        <w:t xml:space="preserve">the </w:t>
      </w:r>
      <w:r w:rsidR="0090705F">
        <w:rPr>
          <w:rFonts w:ascii="Book Antiqua" w:hAnsi="Book Antiqua"/>
          <w:sz w:val="22"/>
          <w:szCs w:val="22"/>
        </w:rPr>
        <w:t>Nursery</w:t>
      </w:r>
      <w:r w:rsidR="00B95E0F">
        <w:rPr>
          <w:rFonts w:ascii="Book Antiqua" w:hAnsi="Book Antiqua"/>
          <w:sz w:val="22"/>
          <w:szCs w:val="22"/>
        </w:rPr>
        <w:t xml:space="preserve"> manager at appropriate times for each individual child.</w:t>
      </w:r>
    </w:p>
    <w:p w14:paraId="58FDCD0D" w14:textId="77777777" w:rsidR="00B95E0F" w:rsidRDefault="00B95E0F" w:rsidP="00B05563">
      <w:pPr>
        <w:jc w:val="both"/>
        <w:rPr>
          <w:rFonts w:ascii="Book Antiqua" w:hAnsi="Book Antiqua"/>
          <w:sz w:val="22"/>
          <w:szCs w:val="22"/>
        </w:rPr>
      </w:pPr>
    </w:p>
    <w:p w14:paraId="1BB04377" w14:textId="45EAEC26" w:rsidR="00B95E0F" w:rsidRDefault="00B95E0F" w:rsidP="00B05563">
      <w:pPr>
        <w:jc w:val="both"/>
        <w:rPr>
          <w:rFonts w:ascii="Book Antiqua" w:hAnsi="Book Antiqua"/>
          <w:sz w:val="22"/>
          <w:szCs w:val="22"/>
        </w:rPr>
      </w:pPr>
      <w:r>
        <w:rPr>
          <w:rFonts w:ascii="Book Antiqua" w:hAnsi="Book Antiqua"/>
          <w:sz w:val="22"/>
          <w:szCs w:val="22"/>
        </w:rPr>
        <w:t xml:space="preserve">The </w:t>
      </w:r>
      <w:r w:rsidR="00983AF4">
        <w:rPr>
          <w:rFonts w:ascii="Book Antiqua" w:hAnsi="Book Antiqua"/>
          <w:sz w:val="22"/>
          <w:szCs w:val="22"/>
        </w:rPr>
        <w:t>School</w:t>
      </w:r>
      <w:r>
        <w:rPr>
          <w:rFonts w:ascii="Book Antiqua" w:hAnsi="Book Antiqua"/>
          <w:sz w:val="22"/>
          <w:szCs w:val="22"/>
        </w:rPr>
        <w:t xml:space="preserve"> welcomes children into Reception from other settings at any time during the academic year if spaces are available.</w:t>
      </w:r>
    </w:p>
    <w:p w14:paraId="5418FA9B" w14:textId="77777777" w:rsidR="00B95E0F" w:rsidRDefault="00B95E0F" w:rsidP="00B05563">
      <w:pPr>
        <w:jc w:val="both"/>
        <w:rPr>
          <w:rFonts w:ascii="Book Antiqua" w:hAnsi="Book Antiqua"/>
          <w:sz w:val="22"/>
          <w:szCs w:val="22"/>
        </w:rPr>
      </w:pPr>
    </w:p>
    <w:p w14:paraId="5D52E5FF" w14:textId="607236A2" w:rsidR="00F76EE8" w:rsidRDefault="00B95E0F" w:rsidP="00B05563">
      <w:pPr>
        <w:jc w:val="both"/>
        <w:rPr>
          <w:rFonts w:ascii="Book Antiqua" w:hAnsi="Book Antiqua"/>
          <w:sz w:val="22"/>
          <w:szCs w:val="22"/>
        </w:rPr>
      </w:pPr>
      <w:r>
        <w:rPr>
          <w:rFonts w:ascii="Book Antiqua" w:hAnsi="Book Antiqua"/>
          <w:sz w:val="22"/>
          <w:szCs w:val="22"/>
        </w:rPr>
        <w:t xml:space="preserve">Children are invited to join us for a taster session before joining the </w:t>
      </w:r>
      <w:r w:rsidR="00983AF4">
        <w:rPr>
          <w:rFonts w:ascii="Book Antiqua" w:hAnsi="Book Antiqua"/>
          <w:sz w:val="22"/>
          <w:szCs w:val="22"/>
        </w:rPr>
        <w:t>School</w:t>
      </w:r>
      <w:r>
        <w:rPr>
          <w:rFonts w:ascii="Book Antiqua" w:hAnsi="Book Antiqua"/>
          <w:sz w:val="22"/>
          <w:szCs w:val="22"/>
        </w:rPr>
        <w:t>.</w:t>
      </w:r>
    </w:p>
    <w:p w14:paraId="504E51BC" w14:textId="77777777" w:rsidR="00B95E0F" w:rsidRDefault="00B95E0F" w:rsidP="00B05563">
      <w:pPr>
        <w:jc w:val="both"/>
        <w:rPr>
          <w:rFonts w:ascii="Book Antiqua" w:hAnsi="Book Antiqua"/>
          <w:sz w:val="22"/>
          <w:szCs w:val="22"/>
        </w:rPr>
      </w:pPr>
    </w:p>
    <w:p w14:paraId="67A27AED" w14:textId="531EB93E" w:rsidR="00B95E0F" w:rsidRDefault="00B95E0F" w:rsidP="00B05563">
      <w:pPr>
        <w:jc w:val="both"/>
        <w:rPr>
          <w:rFonts w:ascii="Book Antiqua" w:hAnsi="Book Antiqua"/>
          <w:sz w:val="22"/>
          <w:szCs w:val="22"/>
        </w:rPr>
      </w:pPr>
      <w:r>
        <w:rPr>
          <w:rFonts w:ascii="Book Antiqua" w:hAnsi="Book Antiqua"/>
          <w:sz w:val="22"/>
          <w:szCs w:val="22"/>
        </w:rPr>
        <w:t xml:space="preserve">For further information, please see the </w:t>
      </w:r>
      <w:r w:rsidR="00983AF4">
        <w:rPr>
          <w:rFonts w:ascii="Book Antiqua" w:hAnsi="Book Antiqua"/>
          <w:sz w:val="22"/>
          <w:szCs w:val="22"/>
        </w:rPr>
        <w:t>W</w:t>
      </w:r>
      <w:r>
        <w:rPr>
          <w:rFonts w:ascii="Book Antiqua" w:hAnsi="Book Antiqua"/>
          <w:sz w:val="22"/>
          <w:szCs w:val="22"/>
        </w:rPr>
        <w:t xml:space="preserve">hole </w:t>
      </w:r>
      <w:r w:rsidR="00983AF4">
        <w:rPr>
          <w:rFonts w:ascii="Book Antiqua" w:hAnsi="Book Antiqua"/>
          <w:sz w:val="22"/>
          <w:szCs w:val="22"/>
        </w:rPr>
        <w:t>School</w:t>
      </w:r>
      <w:r>
        <w:rPr>
          <w:rFonts w:ascii="Book Antiqua" w:hAnsi="Book Antiqua"/>
          <w:sz w:val="22"/>
          <w:szCs w:val="22"/>
        </w:rPr>
        <w:t xml:space="preserve"> Admissions Policy.</w:t>
      </w:r>
    </w:p>
    <w:p w14:paraId="5F52C9EF" w14:textId="77777777" w:rsidR="00B95E0F" w:rsidRDefault="00B95E0F" w:rsidP="00B05563">
      <w:pPr>
        <w:jc w:val="both"/>
        <w:rPr>
          <w:rFonts w:ascii="Book Antiqua" w:hAnsi="Book Antiqua"/>
          <w:sz w:val="22"/>
          <w:szCs w:val="22"/>
        </w:rPr>
      </w:pPr>
    </w:p>
    <w:p w14:paraId="0619CEFD" w14:textId="77777777" w:rsidR="008F19B6" w:rsidRDefault="00B95E0F" w:rsidP="00991E3D">
      <w:pPr>
        <w:jc w:val="both"/>
        <w:rPr>
          <w:rFonts w:ascii="Book Antiqua" w:hAnsi="Book Antiqua"/>
          <w:sz w:val="22"/>
          <w:szCs w:val="22"/>
        </w:rPr>
      </w:pPr>
      <w:r>
        <w:rPr>
          <w:rFonts w:ascii="Book Antiqua" w:hAnsi="Book Antiqua"/>
          <w:sz w:val="22"/>
          <w:szCs w:val="22"/>
        </w:rPr>
        <w:t xml:space="preserve">Further information regarding the Early Years Foundation Stage (EYFS) may be found on the DfE website </w:t>
      </w:r>
      <w:hyperlink r:id="rId8" w:history="1">
        <w:r w:rsidR="00213336" w:rsidRPr="007B6930">
          <w:rPr>
            <w:rStyle w:val="Hyperlink"/>
            <w:rFonts w:ascii="Book Antiqua" w:hAnsi="Book Antiqua"/>
            <w:sz w:val="22"/>
            <w:szCs w:val="22"/>
          </w:rPr>
          <w:t>www.education.gov.uk</w:t>
        </w:r>
      </w:hyperlink>
      <w:r w:rsidR="00991E3D">
        <w:rPr>
          <w:rFonts w:ascii="Book Antiqua" w:hAnsi="Book Antiqua"/>
          <w:sz w:val="22"/>
          <w:szCs w:val="22"/>
        </w:rPr>
        <w:t xml:space="preserve">.  </w:t>
      </w:r>
      <w:r w:rsidR="008F19B6">
        <w:rPr>
          <w:rFonts w:ascii="Book Antiqua" w:hAnsi="Book Antiqua"/>
          <w:sz w:val="22"/>
          <w:szCs w:val="22"/>
        </w:rPr>
        <w:t>Please also refer to the Whole School Curriculum Policy</w:t>
      </w:r>
      <w:r w:rsidR="00991E3D">
        <w:rPr>
          <w:rFonts w:ascii="Book Antiqua" w:hAnsi="Book Antiqua"/>
          <w:sz w:val="22"/>
          <w:szCs w:val="22"/>
        </w:rPr>
        <w:t>.</w:t>
      </w:r>
    </w:p>
    <w:p w14:paraId="27266860" w14:textId="77777777" w:rsidR="00213336" w:rsidRPr="00A177BF" w:rsidRDefault="00213336" w:rsidP="00BC6748">
      <w:pPr>
        <w:jc w:val="both"/>
      </w:pPr>
    </w:p>
    <w:sectPr w:rsidR="00213336" w:rsidRPr="00A177BF" w:rsidSect="00D532EC">
      <w:footerReference w:type="default" r:id="rId9"/>
      <w:pgSz w:w="12242" w:h="15842" w:code="1"/>
      <w:pgMar w:top="1247" w:right="1247" w:bottom="1247" w:left="1247" w:header="720" w:footer="73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5D962" w14:textId="77777777" w:rsidR="00A5216B" w:rsidRDefault="00A5216B">
      <w:r>
        <w:separator/>
      </w:r>
    </w:p>
  </w:endnote>
  <w:endnote w:type="continuationSeparator" w:id="0">
    <w:p w14:paraId="2A5E99F0" w14:textId="77777777" w:rsidR="00A5216B" w:rsidRDefault="00A5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4B82" w14:textId="4CB87D62" w:rsidR="00DE6E9F" w:rsidRPr="00D532EC" w:rsidRDefault="005205FF" w:rsidP="00DE6E9F">
    <w:pPr>
      <w:pStyle w:val="Footer"/>
      <w:tabs>
        <w:tab w:val="clear" w:pos="4153"/>
        <w:tab w:val="clear" w:pos="8306"/>
        <w:tab w:val="left" w:pos="4077"/>
      </w:tabs>
      <w:jc w:val="right"/>
      <w:rPr>
        <w:rFonts w:ascii="Book Antiqua" w:hAnsi="Book Antiqua"/>
      </w:rPr>
    </w:pPr>
    <w:r w:rsidRPr="00D532EC">
      <w:rPr>
        <w:rFonts w:ascii="Book Antiqua" w:hAnsi="Book Antiqua"/>
      </w:rPr>
      <w:t xml:space="preserve">Early Years </w:t>
    </w:r>
    <w:r w:rsidR="00D9750A" w:rsidRPr="00D532EC">
      <w:rPr>
        <w:rFonts w:ascii="Book Antiqua" w:hAnsi="Book Antiqua"/>
      </w:rPr>
      <w:t xml:space="preserve">Curriculum </w:t>
    </w:r>
    <w:r w:rsidR="0021476A" w:rsidRPr="00D532EC">
      <w:rPr>
        <w:rFonts w:ascii="Book Antiqua" w:hAnsi="Book Antiqua"/>
      </w:rPr>
      <w:t>Policy/</w:t>
    </w:r>
    <w:r w:rsidR="0021476A" w:rsidRPr="00D532EC">
      <w:rPr>
        <w:rFonts w:ascii="Book Antiqua" w:eastAsia="Calibri" w:hAnsi="Book Antiqua"/>
      </w:rPr>
      <w:t xml:space="preserve">Page </w:t>
    </w:r>
    <w:r w:rsidR="0021476A" w:rsidRPr="00D532EC">
      <w:rPr>
        <w:rFonts w:ascii="Book Antiqua" w:eastAsia="Calibri" w:hAnsi="Book Antiqua"/>
      </w:rPr>
      <w:fldChar w:fldCharType="begin"/>
    </w:r>
    <w:r w:rsidR="0021476A" w:rsidRPr="00D532EC">
      <w:rPr>
        <w:rFonts w:ascii="Book Antiqua" w:eastAsia="Calibri" w:hAnsi="Book Antiqua"/>
      </w:rPr>
      <w:instrText xml:space="preserve"> PAGE   \* MERGEFORMAT </w:instrText>
    </w:r>
    <w:r w:rsidR="0021476A" w:rsidRPr="00D532EC">
      <w:rPr>
        <w:rFonts w:ascii="Book Antiqua" w:eastAsia="Calibri" w:hAnsi="Book Antiqua"/>
      </w:rPr>
      <w:fldChar w:fldCharType="separate"/>
    </w:r>
    <w:r w:rsidR="00820B2E">
      <w:rPr>
        <w:rFonts w:ascii="Book Antiqua" w:eastAsia="Calibri" w:hAnsi="Book Antiqua"/>
      </w:rPr>
      <w:t>8</w:t>
    </w:r>
    <w:r w:rsidR="0021476A" w:rsidRPr="00D532EC">
      <w:rPr>
        <w:rFonts w:ascii="Book Antiqua" w:eastAsia="Calibri" w:hAnsi="Book Antiqua"/>
      </w:rPr>
      <w:fldChar w:fldCharType="end"/>
    </w:r>
    <w:r w:rsidR="0021476A" w:rsidRPr="00D532EC">
      <w:rPr>
        <w:rFonts w:ascii="Book Antiqua" w:eastAsia="Calibri" w:hAnsi="Book Antiqua"/>
      </w:rPr>
      <w:t xml:space="preserve"> </w:t>
    </w:r>
    <w:r w:rsidR="0021476A" w:rsidRPr="00D532EC">
      <w:rPr>
        <w:rFonts w:ascii="Book Antiqua" w:hAnsi="Book Antiqua"/>
      </w:rPr>
      <w:t xml:space="preserve">of </w:t>
    </w:r>
    <w:r w:rsidR="0021476A" w:rsidRPr="00D532EC">
      <w:rPr>
        <w:rFonts w:ascii="Book Antiqua" w:hAnsi="Book Antiqua"/>
        <w:b/>
        <w:bCs/>
      </w:rPr>
      <w:fldChar w:fldCharType="begin"/>
    </w:r>
    <w:r w:rsidR="0021476A" w:rsidRPr="00D532EC">
      <w:rPr>
        <w:rFonts w:ascii="Book Antiqua" w:hAnsi="Book Antiqua"/>
        <w:b/>
        <w:bCs/>
      </w:rPr>
      <w:instrText xml:space="preserve"> NUMPAGES  </w:instrText>
    </w:r>
    <w:r w:rsidR="0021476A" w:rsidRPr="00D532EC">
      <w:rPr>
        <w:rFonts w:ascii="Book Antiqua" w:hAnsi="Book Antiqua"/>
        <w:b/>
        <w:bCs/>
      </w:rPr>
      <w:fldChar w:fldCharType="separate"/>
    </w:r>
    <w:r w:rsidR="00820B2E">
      <w:rPr>
        <w:rFonts w:ascii="Book Antiqua" w:hAnsi="Book Antiqua"/>
        <w:b/>
        <w:bCs/>
      </w:rPr>
      <w:t>9</w:t>
    </w:r>
    <w:r w:rsidR="0021476A" w:rsidRPr="00D532EC">
      <w:rPr>
        <w:rFonts w:ascii="Book Antiqua" w:hAnsi="Book Antiqua"/>
        <w:b/>
        <w:bCs/>
      </w:rPr>
      <w:fldChar w:fldCharType="end"/>
    </w:r>
  </w:p>
  <w:p w14:paraId="6884B9D4" w14:textId="27386561" w:rsidR="005205FF" w:rsidRDefault="00DE6E9F" w:rsidP="000C6077">
    <w:pPr>
      <w:pStyle w:val="Footer"/>
      <w:tabs>
        <w:tab w:val="clear" w:pos="4153"/>
        <w:tab w:val="clear" w:pos="8306"/>
        <w:tab w:val="left" w:pos="4077"/>
      </w:tabs>
      <w:jc w:val="right"/>
      <w:rPr>
        <w:rFonts w:ascii="Book Antiqua" w:hAnsi="Book Antiqua"/>
      </w:rPr>
    </w:pPr>
    <w:r w:rsidRPr="00D532EC">
      <w:rPr>
        <w:rFonts w:ascii="Book Antiqua" w:hAnsi="Book Antiqua"/>
      </w:rPr>
      <w:t>Updated:</w:t>
    </w:r>
    <w:r w:rsidR="0076050E" w:rsidRPr="00D532EC">
      <w:rPr>
        <w:rFonts w:ascii="Book Antiqua" w:hAnsi="Book Antiqua"/>
      </w:rPr>
      <w:t xml:space="preserve">  </w:t>
    </w:r>
    <w:r w:rsidR="00820B2E">
      <w:rPr>
        <w:rFonts w:ascii="Book Antiqua" w:hAnsi="Book Antiqua"/>
      </w:rPr>
      <w:t>23/07/20 (LBA)</w:t>
    </w:r>
    <w:r w:rsidR="00791ECA">
      <w:rPr>
        <w:rFonts w:ascii="Book Antiqua" w:hAnsi="Book Antiqua"/>
      </w:rPr>
      <w:t>;</w:t>
    </w:r>
    <w:r w:rsidR="00820B2E">
      <w:rPr>
        <w:rFonts w:ascii="Book Antiqua" w:hAnsi="Book Antiqua"/>
      </w:rPr>
      <w:t xml:space="preserve"> </w:t>
    </w:r>
    <w:r w:rsidR="00F76BDB">
      <w:rPr>
        <w:rFonts w:ascii="Book Antiqua" w:hAnsi="Book Antiqua"/>
      </w:rPr>
      <w:t>09/07/19 (RFI</w:t>
    </w:r>
    <w:r w:rsidR="006C1AA1">
      <w:rPr>
        <w:rFonts w:ascii="Book Antiqua" w:hAnsi="Book Antiqua"/>
      </w:rPr>
      <w:t>/LBA</w:t>
    </w:r>
    <w:r w:rsidR="00B451B3">
      <w:rPr>
        <w:rFonts w:ascii="Book Antiqua" w:hAnsi="Book Antiqua"/>
      </w:rPr>
      <w:t>/AHI</w:t>
    </w:r>
    <w:r w:rsidR="00F76BDB">
      <w:rPr>
        <w:rFonts w:ascii="Book Antiqua" w:hAnsi="Book Antiqua"/>
      </w:rPr>
      <w:t xml:space="preserve">); </w:t>
    </w:r>
    <w:r w:rsidR="0090705F">
      <w:rPr>
        <w:rFonts w:ascii="Book Antiqua" w:hAnsi="Book Antiqua"/>
      </w:rPr>
      <w:t>04/06/19 (LBA</w:t>
    </w:r>
    <w:r w:rsidR="007B102D">
      <w:rPr>
        <w:rFonts w:ascii="Book Antiqua" w:hAnsi="Book Antiqua"/>
      </w:rPr>
      <w:t>/RFI</w:t>
    </w:r>
    <w:r w:rsidR="0090705F">
      <w:rPr>
        <w:rFonts w:ascii="Book Antiqua" w:hAnsi="Book Antiqua"/>
      </w:rPr>
      <w:t>)</w:t>
    </w:r>
    <w:r w:rsidR="000C6077">
      <w:rPr>
        <w:rFonts w:ascii="Book Antiqua" w:hAnsi="Book Antiqua"/>
      </w:rPr>
      <w:t>;</w:t>
    </w:r>
  </w:p>
  <w:p w14:paraId="6812ECF6" w14:textId="7EEEEAA8" w:rsidR="00FF6D07" w:rsidRPr="00A177BF" w:rsidRDefault="00FF6D07" w:rsidP="000C6077">
    <w:pPr>
      <w:pStyle w:val="Footer"/>
      <w:tabs>
        <w:tab w:val="clear" w:pos="4153"/>
        <w:tab w:val="clear" w:pos="8306"/>
        <w:tab w:val="left" w:pos="4077"/>
      </w:tabs>
      <w:jc w:val="right"/>
      <w:rPr>
        <w:rFonts w:ascii="Book Antiqua" w:hAnsi="Book Antiqua"/>
      </w:rPr>
    </w:pPr>
    <w:r>
      <w:rPr>
        <w:rFonts w:ascii="Book Antiqua" w:hAnsi="Book Antiqua"/>
      </w:rPr>
      <w:t>Approved by the Governing Body: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7F13" w14:textId="77777777" w:rsidR="00A5216B" w:rsidRDefault="00A5216B">
      <w:r>
        <w:separator/>
      </w:r>
    </w:p>
  </w:footnote>
  <w:footnote w:type="continuationSeparator" w:id="0">
    <w:p w14:paraId="23E0D523" w14:textId="77777777" w:rsidR="00A5216B" w:rsidRDefault="00A5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1A76"/>
    <w:multiLevelType w:val="hybridMultilevel"/>
    <w:tmpl w:val="9B48C18E"/>
    <w:lvl w:ilvl="0" w:tplc="04090001">
      <w:start w:val="1"/>
      <w:numFmt w:val="bullet"/>
      <w:pStyle w:val="Policysubheading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03752"/>
    <w:multiLevelType w:val="hybridMultilevel"/>
    <w:tmpl w:val="F1A8735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8kwoiNYEQRlrtn0m4HFMcZVLJsP6q9hUl+YfcJ2FmZ63Kzu7geNXnFAHqyDgNs1I4bPhOiRdWdTojTc/hhEl5A==" w:salt="tOjlgKtYD1V/EMy6t2LQFg=="/>
  <w:zoom w:percent="10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EE8"/>
    <w:rsid w:val="00012CF3"/>
    <w:rsid w:val="000242F8"/>
    <w:rsid w:val="00025C7D"/>
    <w:rsid w:val="00036C10"/>
    <w:rsid w:val="00057AD5"/>
    <w:rsid w:val="00064A00"/>
    <w:rsid w:val="00070EE1"/>
    <w:rsid w:val="00091831"/>
    <w:rsid w:val="00093DFE"/>
    <w:rsid w:val="000A5C0F"/>
    <w:rsid w:val="000C2D85"/>
    <w:rsid w:val="000C6077"/>
    <w:rsid w:val="000D1EB0"/>
    <w:rsid w:val="000D5356"/>
    <w:rsid w:val="00103337"/>
    <w:rsid w:val="001339F7"/>
    <w:rsid w:val="00167B1F"/>
    <w:rsid w:val="0018360B"/>
    <w:rsid w:val="001A2371"/>
    <w:rsid w:val="001B03C2"/>
    <w:rsid w:val="001B4F44"/>
    <w:rsid w:val="001D13A3"/>
    <w:rsid w:val="002014AF"/>
    <w:rsid w:val="002127ED"/>
    <w:rsid w:val="00213336"/>
    <w:rsid w:val="0021476A"/>
    <w:rsid w:val="00214DB3"/>
    <w:rsid w:val="00230D3C"/>
    <w:rsid w:val="00246871"/>
    <w:rsid w:val="00254236"/>
    <w:rsid w:val="00292FF7"/>
    <w:rsid w:val="002E3A7B"/>
    <w:rsid w:val="002F02D3"/>
    <w:rsid w:val="00331490"/>
    <w:rsid w:val="00335A3A"/>
    <w:rsid w:val="00376582"/>
    <w:rsid w:val="00385900"/>
    <w:rsid w:val="003940F7"/>
    <w:rsid w:val="003A0B19"/>
    <w:rsid w:val="00412889"/>
    <w:rsid w:val="004307ED"/>
    <w:rsid w:val="004350A9"/>
    <w:rsid w:val="004822DB"/>
    <w:rsid w:val="00491E92"/>
    <w:rsid w:val="004B19C9"/>
    <w:rsid w:val="004B62B2"/>
    <w:rsid w:val="004C1DBC"/>
    <w:rsid w:val="004D1DE8"/>
    <w:rsid w:val="0050569B"/>
    <w:rsid w:val="00507114"/>
    <w:rsid w:val="005205FF"/>
    <w:rsid w:val="00540DE7"/>
    <w:rsid w:val="00541BB1"/>
    <w:rsid w:val="00553860"/>
    <w:rsid w:val="00553F11"/>
    <w:rsid w:val="00570426"/>
    <w:rsid w:val="00574733"/>
    <w:rsid w:val="00576A0E"/>
    <w:rsid w:val="0058073D"/>
    <w:rsid w:val="0058202B"/>
    <w:rsid w:val="00582624"/>
    <w:rsid w:val="0058281F"/>
    <w:rsid w:val="00583E35"/>
    <w:rsid w:val="005B055F"/>
    <w:rsid w:val="005B65D2"/>
    <w:rsid w:val="005B77AD"/>
    <w:rsid w:val="005E5B51"/>
    <w:rsid w:val="005F01F2"/>
    <w:rsid w:val="005F76F9"/>
    <w:rsid w:val="00600F06"/>
    <w:rsid w:val="00642951"/>
    <w:rsid w:val="00647E7D"/>
    <w:rsid w:val="0066788A"/>
    <w:rsid w:val="00693D7C"/>
    <w:rsid w:val="006C1AA1"/>
    <w:rsid w:val="006C4B8B"/>
    <w:rsid w:val="006D3B60"/>
    <w:rsid w:val="006E0786"/>
    <w:rsid w:val="006E3C8F"/>
    <w:rsid w:val="00705400"/>
    <w:rsid w:val="00711010"/>
    <w:rsid w:val="00716034"/>
    <w:rsid w:val="00727B6E"/>
    <w:rsid w:val="00752B49"/>
    <w:rsid w:val="0076050E"/>
    <w:rsid w:val="00776A15"/>
    <w:rsid w:val="00783E03"/>
    <w:rsid w:val="00791ECA"/>
    <w:rsid w:val="007B102D"/>
    <w:rsid w:val="007F18DA"/>
    <w:rsid w:val="00815431"/>
    <w:rsid w:val="00820B2E"/>
    <w:rsid w:val="0084798F"/>
    <w:rsid w:val="008706BE"/>
    <w:rsid w:val="00873478"/>
    <w:rsid w:val="00876C09"/>
    <w:rsid w:val="008B1F0B"/>
    <w:rsid w:val="008C1885"/>
    <w:rsid w:val="008F19B6"/>
    <w:rsid w:val="00906297"/>
    <w:rsid w:val="0090705F"/>
    <w:rsid w:val="00916118"/>
    <w:rsid w:val="009338B1"/>
    <w:rsid w:val="00937C73"/>
    <w:rsid w:val="00964C79"/>
    <w:rsid w:val="0098340B"/>
    <w:rsid w:val="00983AF4"/>
    <w:rsid w:val="0098769A"/>
    <w:rsid w:val="00991E3D"/>
    <w:rsid w:val="00996CAD"/>
    <w:rsid w:val="009E0E1D"/>
    <w:rsid w:val="00A01E1F"/>
    <w:rsid w:val="00A02CF1"/>
    <w:rsid w:val="00A10512"/>
    <w:rsid w:val="00A177BF"/>
    <w:rsid w:val="00A24148"/>
    <w:rsid w:val="00A250A4"/>
    <w:rsid w:val="00A41B56"/>
    <w:rsid w:val="00A4742F"/>
    <w:rsid w:val="00A5216B"/>
    <w:rsid w:val="00A667A1"/>
    <w:rsid w:val="00A71689"/>
    <w:rsid w:val="00A93B6B"/>
    <w:rsid w:val="00A94926"/>
    <w:rsid w:val="00AB58D8"/>
    <w:rsid w:val="00AC367D"/>
    <w:rsid w:val="00AD1714"/>
    <w:rsid w:val="00AD5D06"/>
    <w:rsid w:val="00AD5FEA"/>
    <w:rsid w:val="00B0398A"/>
    <w:rsid w:val="00B04FBA"/>
    <w:rsid w:val="00B0507A"/>
    <w:rsid w:val="00B05563"/>
    <w:rsid w:val="00B25BDD"/>
    <w:rsid w:val="00B451B3"/>
    <w:rsid w:val="00B453F0"/>
    <w:rsid w:val="00B95E0F"/>
    <w:rsid w:val="00B9714F"/>
    <w:rsid w:val="00BB3E9E"/>
    <w:rsid w:val="00BB7F05"/>
    <w:rsid w:val="00BC25B2"/>
    <w:rsid w:val="00BC6748"/>
    <w:rsid w:val="00BD6FF9"/>
    <w:rsid w:val="00BE1C8C"/>
    <w:rsid w:val="00BF2188"/>
    <w:rsid w:val="00C040C3"/>
    <w:rsid w:val="00C13049"/>
    <w:rsid w:val="00C2744E"/>
    <w:rsid w:val="00C317C8"/>
    <w:rsid w:val="00C35FC1"/>
    <w:rsid w:val="00C454E4"/>
    <w:rsid w:val="00C75898"/>
    <w:rsid w:val="00C92AEE"/>
    <w:rsid w:val="00CA254C"/>
    <w:rsid w:val="00CB7A6D"/>
    <w:rsid w:val="00CF610F"/>
    <w:rsid w:val="00D15AB2"/>
    <w:rsid w:val="00D3239E"/>
    <w:rsid w:val="00D53230"/>
    <w:rsid w:val="00D532EC"/>
    <w:rsid w:val="00D72B68"/>
    <w:rsid w:val="00D836A2"/>
    <w:rsid w:val="00D93416"/>
    <w:rsid w:val="00D9750A"/>
    <w:rsid w:val="00DA6AED"/>
    <w:rsid w:val="00DD0F2F"/>
    <w:rsid w:val="00DD3C93"/>
    <w:rsid w:val="00DE6E9F"/>
    <w:rsid w:val="00E2337B"/>
    <w:rsid w:val="00E4731F"/>
    <w:rsid w:val="00E47C7E"/>
    <w:rsid w:val="00E7377D"/>
    <w:rsid w:val="00E90428"/>
    <w:rsid w:val="00E96673"/>
    <w:rsid w:val="00EA7690"/>
    <w:rsid w:val="00EB2ECF"/>
    <w:rsid w:val="00EB4446"/>
    <w:rsid w:val="00EE08F5"/>
    <w:rsid w:val="00F00377"/>
    <w:rsid w:val="00F007AC"/>
    <w:rsid w:val="00F45761"/>
    <w:rsid w:val="00F75D9F"/>
    <w:rsid w:val="00F75E2D"/>
    <w:rsid w:val="00F76BDB"/>
    <w:rsid w:val="00F76EE8"/>
    <w:rsid w:val="00F7705B"/>
    <w:rsid w:val="00F84CBE"/>
    <w:rsid w:val="00F957A2"/>
    <w:rsid w:val="00FE3CB7"/>
    <w:rsid w:val="00FF6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EB859C0"/>
  <w15:chartTrackingRefBased/>
  <w15:docId w15:val="{2C86EAB8-15BB-4DFE-919F-89CE840F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36A2"/>
    <w:rPr>
      <w:rFonts w:ascii="CG Times (W1)" w:hAnsi="CG Times (W1)"/>
      <w:noProof/>
      <w:lang w:eastAsia="en-US"/>
    </w:rPr>
  </w:style>
  <w:style w:type="paragraph" w:styleId="Heading1">
    <w:name w:val="heading 1"/>
    <w:basedOn w:val="Normal"/>
    <w:next w:val="Normal"/>
    <w:qFormat/>
    <w:rsid w:val="00D836A2"/>
    <w:pPr>
      <w:keepNext/>
      <w:pBdr>
        <w:top w:val="single" w:sz="6" w:space="1" w:color="auto"/>
        <w:left w:val="single" w:sz="6" w:space="1" w:color="auto"/>
        <w:bottom w:val="single" w:sz="6" w:space="1" w:color="auto"/>
        <w:right w:val="single" w:sz="6" w:space="1" w:color="auto"/>
      </w:pBdr>
      <w:shd w:val="pct25" w:color="auto" w:fill="auto"/>
      <w:jc w:val="center"/>
      <w:outlineLvl w:val="0"/>
    </w:pPr>
    <w:rPr>
      <w:rFonts w:ascii="Arial" w:hAnsi="Arial"/>
      <w:b/>
      <w:sz w:val="22"/>
    </w:rPr>
  </w:style>
  <w:style w:type="paragraph" w:styleId="Heading2">
    <w:name w:val="heading 2"/>
    <w:basedOn w:val="Normal"/>
    <w:next w:val="Normal"/>
    <w:qFormat/>
    <w:rsid w:val="00D836A2"/>
    <w:pPr>
      <w:keepNext/>
      <w:pBdr>
        <w:top w:val="single" w:sz="6" w:space="1" w:color="auto"/>
        <w:left w:val="single" w:sz="6" w:space="1" w:color="auto"/>
        <w:bottom w:val="single" w:sz="6" w:space="1" w:color="auto"/>
        <w:right w:val="single" w:sz="6" w:space="1" w:color="auto"/>
      </w:pBdr>
      <w:shd w:val="pct25" w:color="auto" w:fill="auto"/>
      <w:outlineLvl w:val="1"/>
    </w:pPr>
    <w:rPr>
      <w:rFonts w:ascii="Arial" w:hAnsi="Arial"/>
      <w:b/>
      <w:sz w:val="22"/>
    </w:rPr>
  </w:style>
  <w:style w:type="paragraph" w:styleId="Heading3">
    <w:name w:val="heading 3"/>
    <w:basedOn w:val="Normal"/>
    <w:next w:val="Normal"/>
    <w:qFormat/>
    <w:rsid w:val="00D836A2"/>
    <w:pPr>
      <w:keepNext/>
      <w:pBdr>
        <w:top w:val="single" w:sz="6" w:space="1" w:color="auto"/>
        <w:left w:val="single" w:sz="6" w:space="1" w:color="auto"/>
        <w:bottom w:val="single" w:sz="6" w:space="1" w:color="auto"/>
        <w:right w:val="single" w:sz="6" w:space="1" w:color="auto"/>
      </w:pBdr>
      <w:shd w:val="pct25" w:color="auto" w:fill="auto"/>
      <w:ind w:left="426" w:hanging="426"/>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36A2"/>
    <w:pPr>
      <w:tabs>
        <w:tab w:val="center" w:pos="4153"/>
        <w:tab w:val="right" w:pos="8306"/>
      </w:tabs>
    </w:pPr>
  </w:style>
  <w:style w:type="paragraph" w:styleId="Footer">
    <w:name w:val="footer"/>
    <w:basedOn w:val="Normal"/>
    <w:link w:val="FooterChar"/>
    <w:uiPriority w:val="99"/>
    <w:rsid w:val="00D836A2"/>
    <w:pPr>
      <w:tabs>
        <w:tab w:val="center" w:pos="4153"/>
        <w:tab w:val="right" w:pos="8306"/>
      </w:tabs>
    </w:pPr>
  </w:style>
  <w:style w:type="character" w:styleId="PageNumber">
    <w:name w:val="page number"/>
    <w:basedOn w:val="DefaultParagraphFont"/>
    <w:rsid w:val="00D836A2"/>
  </w:style>
  <w:style w:type="paragraph" w:styleId="BodyText">
    <w:name w:val="Body Text"/>
    <w:basedOn w:val="Normal"/>
    <w:rsid w:val="00D836A2"/>
    <w:pPr>
      <w:jc w:val="center"/>
    </w:pPr>
    <w:rPr>
      <w:rFonts w:ascii="Times New Roman" w:hAnsi="Times New Roman"/>
      <w:b/>
      <w:sz w:val="28"/>
    </w:rPr>
  </w:style>
  <w:style w:type="paragraph" w:styleId="BodyText2">
    <w:name w:val="Body Text 2"/>
    <w:basedOn w:val="Normal"/>
    <w:rsid w:val="00D836A2"/>
    <w:pPr>
      <w:jc w:val="both"/>
    </w:pPr>
    <w:rPr>
      <w:rFonts w:ascii="Arial" w:hAnsi="Arial"/>
      <w:sz w:val="22"/>
    </w:rPr>
  </w:style>
  <w:style w:type="paragraph" w:styleId="BodyText3">
    <w:name w:val="Body Text 3"/>
    <w:basedOn w:val="Normal"/>
    <w:rsid w:val="00D836A2"/>
    <w:rPr>
      <w:rFonts w:ascii="Arial" w:hAnsi="Arial"/>
      <w:sz w:val="22"/>
    </w:rPr>
  </w:style>
  <w:style w:type="paragraph" w:styleId="BodyTextIndent">
    <w:name w:val="Body Text Indent"/>
    <w:basedOn w:val="Normal"/>
    <w:rsid w:val="00D836A2"/>
    <w:pPr>
      <w:ind w:left="426"/>
      <w:jc w:val="both"/>
    </w:pPr>
    <w:rPr>
      <w:rFonts w:ascii="Arial" w:hAnsi="Arial"/>
      <w:sz w:val="22"/>
    </w:rPr>
  </w:style>
  <w:style w:type="paragraph" w:styleId="BodyTextIndent2">
    <w:name w:val="Body Text Indent 2"/>
    <w:basedOn w:val="Normal"/>
    <w:rsid w:val="00D836A2"/>
    <w:pPr>
      <w:ind w:left="851"/>
    </w:pPr>
    <w:rPr>
      <w:rFonts w:ascii="Arial" w:hAnsi="Arial"/>
      <w:sz w:val="22"/>
    </w:rPr>
  </w:style>
  <w:style w:type="paragraph" w:styleId="BodyTextIndent3">
    <w:name w:val="Body Text Indent 3"/>
    <w:basedOn w:val="Normal"/>
    <w:rsid w:val="00D836A2"/>
    <w:pPr>
      <w:ind w:left="851"/>
      <w:jc w:val="both"/>
    </w:pPr>
    <w:rPr>
      <w:rFonts w:ascii="Arial" w:hAnsi="Arial"/>
      <w:sz w:val="22"/>
    </w:rPr>
  </w:style>
  <w:style w:type="table" w:styleId="TableGrid">
    <w:name w:val="Table Grid"/>
    <w:basedOn w:val="TableNormal"/>
    <w:rsid w:val="00F7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667A1"/>
    <w:rPr>
      <w:rFonts w:ascii="CG Times (W1)" w:hAnsi="CG Times (W1)"/>
      <w:noProof/>
      <w:lang w:eastAsia="en-US"/>
    </w:rPr>
  </w:style>
  <w:style w:type="paragraph" w:styleId="BalloonText">
    <w:name w:val="Balloon Text"/>
    <w:basedOn w:val="Normal"/>
    <w:link w:val="BalloonTextChar"/>
    <w:rsid w:val="00A667A1"/>
    <w:rPr>
      <w:rFonts w:ascii="Tahoma" w:hAnsi="Tahoma" w:cs="Tahoma"/>
      <w:sz w:val="16"/>
      <w:szCs w:val="16"/>
    </w:rPr>
  </w:style>
  <w:style w:type="character" w:customStyle="1" w:styleId="BalloonTextChar">
    <w:name w:val="Balloon Text Char"/>
    <w:link w:val="BalloonText"/>
    <w:rsid w:val="00A667A1"/>
    <w:rPr>
      <w:rFonts w:ascii="Tahoma" w:hAnsi="Tahoma" w:cs="Tahoma"/>
      <w:noProof/>
      <w:sz w:val="16"/>
      <w:szCs w:val="16"/>
      <w:lang w:eastAsia="en-US"/>
    </w:rPr>
  </w:style>
  <w:style w:type="character" w:styleId="Hyperlink">
    <w:name w:val="Hyperlink"/>
    <w:rsid w:val="00213336"/>
    <w:rPr>
      <w:color w:val="0563C1"/>
      <w:u w:val="single"/>
    </w:rPr>
  </w:style>
  <w:style w:type="paragraph" w:styleId="NormalWeb">
    <w:name w:val="Normal (Web)"/>
    <w:basedOn w:val="Normal"/>
    <w:uiPriority w:val="99"/>
    <w:unhideWhenUsed/>
    <w:rsid w:val="00213336"/>
    <w:pPr>
      <w:spacing w:after="240"/>
    </w:pPr>
    <w:rPr>
      <w:rFonts w:ascii="Times New Roman" w:hAnsi="Times New Roman"/>
      <w:noProof w:val="0"/>
      <w:sz w:val="23"/>
      <w:szCs w:val="23"/>
      <w:lang w:eastAsia="en-GB"/>
    </w:rPr>
  </w:style>
  <w:style w:type="paragraph" w:customStyle="1" w:styleId="Policysubheading1">
    <w:name w:val="Policy sub heading 1"/>
    <w:basedOn w:val="Normal"/>
    <w:link w:val="Policysubheading1Char"/>
    <w:qFormat/>
    <w:rsid w:val="00E96673"/>
    <w:pPr>
      <w:numPr>
        <w:numId w:val="1"/>
      </w:numPr>
      <w:pBdr>
        <w:top w:val="single" w:sz="4" w:space="1" w:color="auto"/>
        <w:left w:val="single" w:sz="4" w:space="4" w:color="auto"/>
        <w:bottom w:val="single" w:sz="4" w:space="1" w:color="auto"/>
        <w:right w:val="single" w:sz="4" w:space="4" w:color="auto"/>
      </w:pBdr>
    </w:pPr>
    <w:rPr>
      <w:rFonts w:ascii="Book Antiqua" w:hAnsi="Book Antiqua"/>
      <w:b/>
      <w:noProof w:val="0"/>
      <w:sz w:val="22"/>
      <w:szCs w:val="22"/>
      <w:lang w:val="en-US"/>
    </w:rPr>
  </w:style>
  <w:style w:type="character" w:customStyle="1" w:styleId="Policysubheading1Char">
    <w:name w:val="Policy sub heading 1 Char"/>
    <w:link w:val="Policysubheading1"/>
    <w:rsid w:val="00E96673"/>
    <w:rPr>
      <w:rFonts w:ascii="Book Antiqua" w:hAnsi="Book Antiqua"/>
      <w:b/>
      <w:sz w:val="22"/>
      <w:szCs w:val="22"/>
      <w:lang w:val="en-US" w:eastAsia="en-US"/>
    </w:rPr>
  </w:style>
  <w:style w:type="character" w:styleId="CommentReference">
    <w:name w:val="annotation reference"/>
    <w:rsid w:val="00F84CBE"/>
    <w:rPr>
      <w:sz w:val="16"/>
      <w:szCs w:val="16"/>
    </w:rPr>
  </w:style>
  <w:style w:type="paragraph" w:styleId="CommentText">
    <w:name w:val="annotation text"/>
    <w:basedOn w:val="Normal"/>
    <w:link w:val="CommentTextChar"/>
    <w:rsid w:val="00F84CBE"/>
  </w:style>
  <w:style w:type="character" w:customStyle="1" w:styleId="CommentTextChar">
    <w:name w:val="Comment Text Char"/>
    <w:link w:val="CommentText"/>
    <w:rsid w:val="00F84CBE"/>
    <w:rPr>
      <w:rFonts w:ascii="CG Times (W1)" w:hAnsi="CG Times (W1)"/>
      <w:noProof/>
      <w:lang w:eastAsia="en-US"/>
    </w:rPr>
  </w:style>
  <w:style w:type="paragraph" w:styleId="CommentSubject">
    <w:name w:val="annotation subject"/>
    <w:basedOn w:val="CommentText"/>
    <w:next w:val="CommentText"/>
    <w:link w:val="CommentSubjectChar"/>
    <w:rsid w:val="00F84CBE"/>
    <w:rPr>
      <w:b/>
      <w:bCs/>
    </w:rPr>
  </w:style>
  <w:style w:type="character" w:customStyle="1" w:styleId="CommentSubjectChar">
    <w:name w:val="Comment Subject Char"/>
    <w:link w:val="CommentSubject"/>
    <w:rsid w:val="00F84CBE"/>
    <w:rPr>
      <w:rFonts w:ascii="CG Times (W1)" w:hAnsi="CG Times (W1)"/>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18766">
      <w:bodyDiv w:val="1"/>
      <w:marLeft w:val="0"/>
      <w:marRight w:val="0"/>
      <w:marTop w:val="0"/>
      <w:marBottom w:val="0"/>
      <w:divBdr>
        <w:top w:val="none" w:sz="0" w:space="0" w:color="auto"/>
        <w:left w:val="none" w:sz="0" w:space="0" w:color="auto"/>
        <w:bottom w:val="none" w:sz="0" w:space="0" w:color="auto"/>
        <w:right w:val="none" w:sz="0" w:space="0" w:color="auto"/>
      </w:divBdr>
      <w:divsChild>
        <w:div w:id="1983382169">
          <w:marLeft w:val="0"/>
          <w:marRight w:val="0"/>
          <w:marTop w:val="0"/>
          <w:marBottom w:val="0"/>
          <w:divBdr>
            <w:top w:val="none" w:sz="0" w:space="0" w:color="auto"/>
            <w:left w:val="none" w:sz="0" w:space="0" w:color="auto"/>
            <w:bottom w:val="none" w:sz="0" w:space="0" w:color="auto"/>
            <w:right w:val="none" w:sz="0" w:space="0" w:color="auto"/>
          </w:divBdr>
          <w:divsChild>
            <w:div w:id="298607819">
              <w:marLeft w:val="0"/>
              <w:marRight w:val="0"/>
              <w:marTop w:val="0"/>
              <w:marBottom w:val="0"/>
              <w:divBdr>
                <w:top w:val="single" w:sz="18" w:space="0" w:color="12407C"/>
                <w:left w:val="none" w:sz="0" w:space="0" w:color="auto"/>
                <w:bottom w:val="single" w:sz="6" w:space="0" w:color="181C25"/>
                <w:right w:val="none" w:sz="0" w:space="0" w:color="auto"/>
              </w:divBdr>
              <w:divsChild>
                <w:div w:id="1625694547">
                  <w:marLeft w:val="0"/>
                  <w:marRight w:val="0"/>
                  <w:marTop w:val="100"/>
                  <w:marBottom w:val="100"/>
                  <w:divBdr>
                    <w:top w:val="none" w:sz="0" w:space="0" w:color="auto"/>
                    <w:left w:val="none" w:sz="0" w:space="0" w:color="auto"/>
                    <w:bottom w:val="none" w:sz="0" w:space="0" w:color="auto"/>
                    <w:right w:val="none" w:sz="0" w:space="0" w:color="auto"/>
                  </w:divBdr>
                  <w:divsChild>
                    <w:div w:id="184759409">
                      <w:marLeft w:val="4050"/>
                      <w:marRight w:val="0"/>
                      <w:marTop w:val="450"/>
                      <w:marBottom w:val="0"/>
                      <w:divBdr>
                        <w:top w:val="none" w:sz="0" w:space="0" w:color="auto"/>
                        <w:left w:val="none" w:sz="0" w:space="0" w:color="auto"/>
                        <w:bottom w:val="none" w:sz="0" w:space="0" w:color="auto"/>
                        <w:right w:val="none" w:sz="0" w:space="0" w:color="auto"/>
                      </w:divBdr>
                      <w:divsChild>
                        <w:div w:id="1564297822">
                          <w:marLeft w:val="0"/>
                          <w:marRight w:val="0"/>
                          <w:marTop w:val="0"/>
                          <w:marBottom w:val="0"/>
                          <w:divBdr>
                            <w:top w:val="none" w:sz="0" w:space="0" w:color="auto"/>
                            <w:left w:val="none" w:sz="0" w:space="0" w:color="auto"/>
                            <w:bottom w:val="none" w:sz="0" w:space="0" w:color="auto"/>
                            <w:right w:val="none" w:sz="0" w:space="0" w:color="auto"/>
                          </w:divBdr>
                          <w:divsChild>
                            <w:div w:id="6116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251677">
      <w:bodyDiv w:val="1"/>
      <w:marLeft w:val="0"/>
      <w:marRight w:val="0"/>
      <w:marTop w:val="0"/>
      <w:marBottom w:val="0"/>
      <w:divBdr>
        <w:top w:val="none" w:sz="0" w:space="0" w:color="auto"/>
        <w:left w:val="none" w:sz="0" w:space="0" w:color="auto"/>
        <w:bottom w:val="none" w:sz="0" w:space="0" w:color="auto"/>
        <w:right w:val="none" w:sz="0" w:space="0" w:color="auto"/>
      </w:divBdr>
      <w:divsChild>
        <w:div w:id="1265966495">
          <w:marLeft w:val="0"/>
          <w:marRight w:val="0"/>
          <w:marTop w:val="0"/>
          <w:marBottom w:val="0"/>
          <w:divBdr>
            <w:top w:val="none" w:sz="0" w:space="0" w:color="auto"/>
            <w:left w:val="none" w:sz="0" w:space="0" w:color="auto"/>
            <w:bottom w:val="none" w:sz="0" w:space="0" w:color="auto"/>
            <w:right w:val="none" w:sz="0" w:space="0" w:color="auto"/>
          </w:divBdr>
          <w:divsChild>
            <w:div w:id="1304895165">
              <w:marLeft w:val="0"/>
              <w:marRight w:val="0"/>
              <w:marTop w:val="0"/>
              <w:marBottom w:val="0"/>
              <w:divBdr>
                <w:top w:val="single" w:sz="18" w:space="0" w:color="12407C"/>
                <w:left w:val="none" w:sz="0" w:space="0" w:color="auto"/>
                <w:bottom w:val="single" w:sz="6" w:space="0" w:color="181C25"/>
                <w:right w:val="none" w:sz="0" w:space="0" w:color="auto"/>
              </w:divBdr>
              <w:divsChild>
                <w:div w:id="1349065855">
                  <w:marLeft w:val="0"/>
                  <w:marRight w:val="0"/>
                  <w:marTop w:val="100"/>
                  <w:marBottom w:val="100"/>
                  <w:divBdr>
                    <w:top w:val="none" w:sz="0" w:space="0" w:color="auto"/>
                    <w:left w:val="none" w:sz="0" w:space="0" w:color="auto"/>
                    <w:bottom w:val="none" w:sz="0" w:space="0" w:color="auto"/>
                    <w:right w:val="none" w:sz="0" w:space="0" w:color="auto"/>
                  </w:divBdr>
                  <w:divsChild>
                    <w:div w:id="968126627">
                      <w:marLeft w:val="4050"/>
                      <w:marRight w:val="0"/>
                      <w:marTop w:val="450"/>
                      <w:marBottom w:val="0"/>
                      <w:divBdr>
                        <w:top w:val="none" w:sz="0" w:space="0" w:color="auto"/>
                        <w:left w:val="none" w:sz="0" w:space="0" w:color="auto"/>
                        <w:bottom w:val="none" w:sz="0" w:space="0" w:color="auto"/>
                        <w:right w:val="none" w:sz="0" w:space="0" w:color="auto"/>
                      </w:divBdr>
                      <w:divsChild>
                        <w:div w:id="2126802246">
                          <w:marLeft w:val="0"/>
                          <w:marRight w:val="0"/>
                          <w:marTop w:val="0"/>
                          <w:marBottom w:val="0"/>
                          <w:divBdr>
                            <w:top w:val="none" w:sz="0" w:space="0" w:color="auto"/>
                            <w:left w:val="none" w:sz="0" w:space="0" w:color="auto"/>
                            <w:bottom w:val="none" w:sz="0" w:space="0" w:color="auto"/>
                            <w:right w:val="none" w:sz="0" w:space="0" w:color="auto"/>
                          </w:divBdr>
                          <w:divsChild>
                            <w:div w:id="14077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0825-FB88-41F4-9A79-B70479EC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2953</Words>
  <Characters>16534</Characters>
  <Application>Microsoft Office Word</Application>
  <DocSecurity>6</DocSecurity>
  <Lines>137</Lines>
  <Paragraphs>38</Paragraphs>
  <ScaleCrop>false</ScaleCrop>
  <HeadingPairs>
    <vt:vector size="2" baseType="variant">
      <vt:variant>
        <vt:lpstr>Title</vt:lpstr>
      </vt:variant>
      <vt:variant>
        <vt:i4>1</vt:i4>
      </vt:variant>
    </vt:vector>
  </HeadingPairs>
  <TitlesOfParts>
    <vt:vector size="1" baseType="lpstr">
      <vt:lpstr>NEW HALL SCHOOL - WHOLE SCHOOL DIFFERENTIATION POLICY</vt:lpstr>
    </vt:vector>
  </TitlesOfParts>
  <Company>New Hall School</Company>
  <LinksUpToDate>false</LinksUpToDate>
  <CharactersWithSpaces>19449</CharactersWithSpaces>
  <SharedDoc>false</SharedDoc>
  <HLinks>
    <vt:vector size="6" baseType="variant">
      <vt:variant>
        <vt:i4>1441864</vt:i4>
      </vt:variant>
      <vt:variant>
        <vt:i4>0</vt:i4>
      </vt:variant>
      <vt:variant>
        <vt:i4>0</vt:i4>
      </vt:variant>
      <vt:variant>
        <vt:i4>5</vt:i4>
      </vt:variant>
      <vt:variant>
        <vt:lpwstr>http://www.education.gov.uk/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HALL SCHOOL - WHOLE SCHOOL DIFFERENTIATION POLICY</dc:title>
  <dc:subject/>
  <dc:creator>Preferred Customer</dc:creator>
  <cp:keywords/>
  <cp:lastModifiedBy>Elizabeth Murphy</cp:lastModifiedBy>
  <cp:revision>2</cp:revision>
  <cp:lastPrinted>2016-02-11T11:49:00Z</cp:lastPrinted>
  <dcterms:created xsi:type="dcterms:W3CDTF">2020-07-28T10:33:00Z</dcterms:created>
  <dcterms:modified xsi:type="dcterms:W3CDTF">2020-07-28T10:33:00Z</dcterms:modified>
</cp:coreProperties>
</file>